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460" w:lineRule="exact"/>
        <w:jc w:val="center"/>
        <w:rPr>
          <w:rFonts w:ascii="方正小标宋简体" w:eastAsia="方正小标宋简体"/>
          <w:sz w:val="36"/>
          <w:szCs w:val="40"/>
        </w:rPr>
      </w:pPr>
      <w:r>
        <w:rPr>
          <w:rFonts w:hint="eastAsia" w:ascii="方正小标宋简体" w:eastAsia="方正小标宋简体"/>
          <w:sz w:val="36"/>
          <w:szCs w:val="40"/>
        </w:rPr>
        <w:t>关于开展202</w:t>
      </w:r>
      <w:r>
        <w:rPr>
          <w:rFonts w:hint="eastAsia" w:ascii="方正小标宋简体" w:eastAsia="方正小标宋简体"/>
          <w:sz w:val="36"/>
          <w:szCs w:val="40"/>
          <w:lang w:val="en-US" w:eastAsia="zh-CN"/>
        </w:rPr>
        <w:t>3</w:t>
      </w:r>
      <w:r>
        <w:rPr>
          <w:rFonts w:hint="eastAsia" w:ascii="方正小标宋简体" w:eastAsia="方正小标宋简体"/>
          <w:sz w:val="36"/>
          <w:szCs w:val="40"/>
        </w:rPr>
        <w:t>—20</w:t>
      </w:r>
      <w:r>
        <w:rPr>
          <w:rFonts w:hint="eastAsia" w:ascii="方正小标宋简体" w:eastAsia="方正小标宋简体"/>
          <w:sz w:val="36"/>
          <w:szCs w:val="40"/>
          <w:lang w:val="en-US" w:eastAsia="zh-CN"/>
        </w:rPr>
        <w:t>24</w:t>
      </w:r>
      <w:r>
        <w:rPr>
          <w:rFonts w:hint="eastAsia" w:ascii="方正小标宋简体" w:eastAsia="方正小标宋简体"/>
          <w:sz w:val="36"/>
          <w:szCs w:val="40"/>
        </w:rPr>
        <w:t>学年“优秀志愿者协会”</w:t>
      </w:r>
    </w:p>
    <w:p>
      <w:pPr>
        <w:spacing w:after="156" w:afterLines="50" w:line="460" w:lineRule="exact"/>
        <w:jc w:val="center"/>
        <w:rPr>
          <w:rFonts w:hint="eastAsia" w:ascii="方正小标宋简体" w:eastAsia="方正小标宋简体"/>
          <w:sz w:val="36"/>
          <w:szCs w:val="40"/>
        </w:rPr>
      </w:pPr>
      <w:r>
        <w:rPr>
          <w:rFonts w:hint="eastAsia" w:ascii="方正小标宋简体" w:eastAsia="方正小标宋简体"/>
          <w:sz w:val="36"/>
          <w:szCs w:val="40"/>
        </w:rPr>
        <w:t>评选活动的通知</w:t>
      </w:r>
    </w:p>
    <w:p>
      <w:pPr>
        <w:widowControl/>
        <w:shd w:val="clear" w:color="auto" w:fill="FFFFFF"/>
        <w:spacing w:before="78" w:beforeLines="25" w:after="78" w:afterLines="25" w:line="460" w:lineRule="exact"/>
        <w:ind w:firstLine="643" w:firstLineChars="200"/>
        <w:rPr>
          <w:rFonts w:ascii="黑体" w:hAnsi="黑体" w:eastAsia="黑体" w:cs="仿宋"/>
          <w:b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仿宋"/>
          <w:b/>
          <w:color w:val="333333"/>
          <w:kern w:val="0"/>
          <w:sz w:val="32"/>
          <w:szCs w:val="32"/>
        </w:rPr>
        <w:t>一、评选范围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全校各学院志愿者协会</w:t>
      </w:r>
    </w:p>
    <w:p>
      <w:pPr>
        <w:widowControl/>
        <w:shd w:val="clear" w:color="auto" w:fill="FFFFFF"/>
        <w:spacing w:before="78" w:beforeLines="25" w:after="78" w:afterLines="25" w:line="460" w:lineRule="exact"/>
        <w:ind w:firstLine="643" w:firstLineChars="200"/>
        <w:rPr>
          <w:rFonts w:ascii="黑体" w:hAnsi="黑体" w:eastAsia="黑体" w:cs="仿宋"/>
          <w:b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仿宋"/>
          <w:b/>
          <w:color w:val="333333"/>
          <w:kern w:val="0"/>
          <w:sz w:val="32"/>
          <w:szCs w:val="32"/>
        </w:rPr>
        <w:t>二、参评条件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全校各学院志愿者协会</w:t>
      </w:r>
    </w:p>
    <w:p>
      <w:pPr>
        <w:widowControl/>
        <w:shd w:val="clear" w:color="auto" w:fill="FFFFFF"/>
        <w:spacing w:before="78" w:beforeLines="25" w:after="78" w:afterLines="25" w:line="460" w:lineRule="exact"/>
        <w:ind w:firstLine="643" w:firstLineChars="200"/>
        <w:rPr>
          <w:rFonts w:ascii="黑体" w:hAnsi="黑体" w:eastAsia="黑体" w:cs="仿宋"/>
          <w:b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仿宋"/>
          <w:b/>
          <w:color w:val="333333"/>
          <w:kern w:val="0"/>
          <w:sz w:val="32"/>
          <w:szCs w:val="32"/>
        </w:rPr>
        <w:t>三、评选方法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对各学院志愿者协会的评估工作由校志愿者协会各部门合作开展，总评实行百分制。各学院志愿者协会考评总分由月度考评平均得分、年度志愿服务指标数据情况、申报材料得分三部分构成。计算公式为：</w:t>
      </w:r>
    </w:p>
    <w:p>
      <w:pPr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考评总分=月度考评平均得分（百分制）×4</w:t>
      </w:r>
      <w:r>
        <w:rPr>
          <w:rFonts w:ascii="仿宋_GB2312" w:hAnsi="仿宋_GB2312" w:eastAsia="仿宋_GB2312" w:cs="仿宋_GB2312"/>
          <w:sz w:val="28"/>
          <w:szCs w:val="28"/>
        </w:rPr>
        <w:t>0%</w:t>
      </w:r>
      <w:r>
        <w:rPr>
          <w:rFonts w:hint="eastAsia" w:ascii="仿宋_GB2312" w:hAnsi="仿宋_GB2312" w:eastAsia="仿宋_GB2312" w:cs="仿宋_GB2312"/>
          <w:sz w:val="28"/>
          <w:szCs w:val="28"/>
        </w:rPr>
        <w:t>＋年度志愿服务指标数据情况（2</w:t>
      </w:r>
      <w:r>
        <w:rPr>
          <w:rFonts w:ascii="仿宋_GB2312" w:hAnsi="仿宋_GB2312" w:eastAsia="仿宋_GB2312" w:cs="仿宋_GB2312"/>
          <w:sz w:val="28"/>
          <w:szCs w:val="28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分） +申报材料得分（百分制）×</w:t>
      </w:r>
      <w:r>
        <w:rPr>
          <w:rFonts w:ascii="仿宋_GB2312" w:hAnsi="仿宋_GB2312" w:eastAsia="仿宋_GB2312" w:cs="仿宋_GB2312"/>
          <w:sz w:val="28"/>
          <w:szCs w:val="28"/>
        </w:rPr>
        <w:t>40%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《“优秀志愿者协会”评选办法》详见附件1。</w:t>
      </w:r>
    </w:p>
    <w:p>
      <w:pPr>
        <w:widowControl/>
        <w:shd w:val="clear" w:color="auto" w:fill="FFFFFF"/>
        <w:spacing w:before="78" w:beforeLines="25" w:after="78" w:afterLines="25" w:line="460" w:lineRule="exact"/>
        <w:ind w:firstLine="643" w:firstLineChars="200"/>
        <w:rPr>
          <w:rFonts w:ascii="黑体" w:hAnsi="黑体" w:eastAsia="黑体" w:cs="仿宋"/>
          <w:b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仿宋"/>
          <w:b/>
          <w:color w:val="333333"/>
          <w:kern w:val="0"/>
          <w:sz w:val="32"/>
          <w:szCs w:val="32"/>
        </w:rPr>
        <w:t>四、材料报送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各学院团委（团总支）、志愿者协会将《“优秀志愿者协会”申报表》（附件2）以及《优秀志愿者协会申报材料》（附件3）电子版文件于4月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日前发送至邮箱z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uel_zyzxh@163.com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。邮件主题需命名为：“学院简称+优秀志愿者协会”。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附件1：《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—202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4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学年“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优秀志愿者协会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”评选办法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》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附件2：《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“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优秀志愿者协会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”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申报表》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附件3：《优秀志愿者协会申报材料》模板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460" w:lineRule="exact"/>
        <w:ind w:firstLine="560" w:firstLineChars="200"/>
        <w:rPr>
          <w:rFonts w:hint="default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联系人：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陈佳怡 18602712009</w:t>
      </w:r>
    </w:p>
    <w:p>
      <w:pPr>
        <w:spacing w:line="460" w:lineRule="exact"/>
        <w:ind w:firstLine="560" w:firstLineChars="200"/>
        <w:rPr>
          <w:rFonts w:ascii="宋体" w:hAnsi="宋体" w:eastAsia="宋体"/>
          <w:sz w:val="28"/>
          <w:szCs w:val="28"/>
        </w:rPr>
      </w:pPr>
    </w:p>
    <w:p>
      <w:pPr>
        <w:widowControl/>
        <w:shd w:val="clear" w:color="auto" w:fill="FFFFFF"/>
        <w:spacing w:line="460" w:lineRule="exact"/>
        <w:ind w:firstLine="560" w:firstLineChars="200"/>
        <w:jc w:val="righ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460" w:lineRule="exact"/>
        <w:ind w:firstLine="560" w:firstLineChars="200"/>
        <w:jc w:val="righ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中南财经政法大学志愿者协会</w:t>
      </w:r>
    </w:p>
    <w:p>
      <w:pPr>
        <w:widowControl/>
        <w:shd w:val="clear" w:color="auto" w:fill="FFFFFF"/>
        <w:spacing w:line="460" w:lineRule="exact"/>
        <w:ind w:right="792" w:rightChars="377" w:firstLine="560" w:firstLineChars="200"/>
        <w:jc w:val="righ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年3</w:t>
      </w:r>
      <w:bookmarkStart w:id="0" w:name="_GoBack"/>
      <w:bookmarkEnd w:id="0"/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7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WJlODdiNTg4NmQ2YWU3OTFkZTUwNzczMjc1MTUifQ=="/>
  </w:docVars>
  <w:rsids>
    <w:rsidRoot w:val="008659B8"/>
    <w:rsid w:val="00002027"/>
    <w:rsid w:val="000200E2"/>
    <w:rsid w:val="00070D38"/>
    <w:rsid w:val="00091593"/>
    <w:rsid w:val="00092B91"/>
    <w:rsid w:val="000B2332"/>
    <w:rsid w:val="001E6CC1"/>
    <w:rsid w:val="0024281B"/>
    <w:rsid w:val="0026169B"/>
    <w:rsid w:val="00275C8A"/>
    <w:rsid w:val="002C3DE4"/>
    <w:rsid w:val="002F0D44"/>
    <w:rsid w:val="00307FAD"/>
    <w:rsid w:val="003102C9"/>
    <w:rsid w:val="0037207C"/>
    <w:rsid w:val="00380A76"/>
    <w:rsid w:val="003968E6"/>
    <w:rsid w:val="003E0CB9"/>
    <w:rsid w:val="00421D56"/>
    <w:rsid w:val="0044268F"/>
    <w:rsid w:val="004D49C1"/>
    <w:rsid w:val="00510330"/>
    <w:rsid w:val="00522D5B"/>
    <w:rsid w:val="005604CB"/>
    <w:rsid w:val="005B7F06"/>
    <w:rsid w:val="005E1086"/>
    <w:rsid w:val="005E57E2"/>
    <w:rsid w:val="006642DD"/>
    <w:rsid w:val="006B7E32"/>
    <w:rsid w:val="006C3582"/>
    <w:rsid w:val="006D54B2"/>
    <w:rsid w:val="006E46BF"/>
    <w:rsid w:val="00701937"/>
    <w:rsid w:val="007217A3"/>
    <w:rsid w:val="0075150B"/>
    <w:rsid w:val="00770638"/>
    <w:rsid w:val="00774ABC"/>
    <w:rsid w:val="007C23A5"/>
    <w:rsid w:val="007D1616"/>
    <w:rsid w:val="008659B8"/>
    <w:rsid w:val="00896007"/>
    <w:rsid w:val="008C3E15"/>
    <w:rsid w:val="0092093F"/>
    <w:rsid w:val="00966B43"/>
    <w:rsid w:val="009D6B90"/>
    <w:rsid w:val="009E47B5"/>
    <w:rsid w:val="00A6607D"/>
    <w:rsid w:val="00B12308"/>
    <w:rsid w:val="00B57ED9"/>
    <w:rsid w:val="00C81146"/>
    <w:rsid w:val="00D02FA7"/>
    <w:rsid w:val="00DA3898"/>
    <w:rsid w:val="00DE306B"/>
    <w:rsid w:val="00DE362B"/>
    <w:rsid w:val="00E008CF"/>
    <w:rsid w:val="00FB2C10"/>
    <w:rsid w:val="0F6E2641"/>
    <w:rsid w:val="0FE27D87"/>
    <w:rsid w:val="19112B8C"/>
    <w:rsid w:val="1A677E2B"/>
    <w:rsid w:val="1E6B052F"/>
    <w:rsid w:val="200C606D"/>
    <w:rsid w:val="2C0D5E07"/>
    <w:rsid w:val="327C0CB1"/>
    <w:rsid w:val="53F458EF"/>
    <w:rsid w:val="60244A6F"/>
    <w:rsid w:val="774C27D0"/>
    <w:rsid w:val="79BE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未处理的提及1"/>
    <w:basedOn w:val="7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3">
    <w:name w:val="未处理的提及2"/>
    <w:basedOn w:val="7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</Words>
  <Characters>449</Characters>
  <Lines>3</Lines>
  <Paragraphs>1</Paragraphs>
  <TotalTime>1</TotalTime>
  <ScaleCrop>false</ScaleCrop>
  <LinksUpToDate>false</LinksUpToDate>
  <CharactersWithSpaces>526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2020-03-27T14:24:00Z</dcterms:created>
  <dc:creator>2386993282@qq.com</dc:creator>
  <cp:lastModifiedBy>猹Ծ ̮ Ծ猹</cp:lastModifiedBy>
  <dcterms:modified xsi:type="dcterms:W3CDTF">2024-03-10T02:06:23Z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8F918D6F7E424097B035B391FC4457B9</vt:lpwstr>
  </property>
</Properties>
</file>