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0" w:type="auto"/>
        <w:tblLayout w:type="fixed"/>
        <w:tblLook w:val="04A0" w:firstRow="1" w:lastRow="0" w:firstColumn="1" w:lastColumn="0" w:noHBand="0" w:noVBand="1"/>
      </w:tblPr>
      <w:tblGrid>
        <w:gridCol w:w="1492"/>
        <w:gridCol w:w="7216"/>
      </w:tblGrid>
      <w:tr w:rsidRPr="009C0EBD" w:rsidR="005D0EFC" w:rsidTr="513F6F1F" w14:paraId="45D9442A" w14:textId="77777777">
        <w:trPr>
          <w:trHeight w:val="1080"/>
        </w:trPr>
        <w:tc>
          <w:tcPr>
            <w:tcW w:w="1492" w:type="dxa"/>
            <w:tcBorders>
              <w:top w:val="double" w:color="auto" w:sz="12" w:space="0"/>
              <w:left w:val="double" w:color="auto" w:sz="12" w:space="0"/>
              <w:bottom w:val="double" w:color="auto" w:sz="12" w:space="0"/>
              <w:right w:val="nil"/>
            </w:tcBorders>
            <w:shd w:val="clear" w:color="auto" w:fill="FFFFFF" w:themeFill="background1"/>
            <w:vAlign w:val="center"/>
            <w:hideMark/>
          </w:tcPr>
          <w:p w:rsidRPr="009C0EBD" w:rsidR="005D0EFC" w:rsidP="009C0EBD" w:rsidRDefault="005D0EFC" w14:paraId="104ECC96" w14:textId="089C66C3">
            <w:pPr>
              <w:spacing w:line="256" w:lineRule="auto"/>
              <w:jc w:val="both"/>
              <w:rPr>
                <w:rFonts w:ascii="Times New Roman" w:hAnsi="Times New Roman" w:eastAsia="Arial" w:cs="Times New Roman"/>
                <w:color w:val="FF0000"/>
                <w:sz w:val="24"/>
                <w:szCs w:val="24"/>
              </w:rPr>
            </w:pPr>
            <w:r w:rsidRPr="009C0EBD">
              <w:rPr>
                <w:rFonts w:ascii="Times New Roman" w:hAnsi="Times New Roman" w:cs="Times New Roman"/>
                <w:noProof/>
                <w:sz w:val="24"/>
                <w:szCs w:val="24"/>
              </w:rPr>
              <w:drawing>
                <wp:inline distT="0" distB="0" distL="0" distR="0" wp14:anchorId="491D9E4D" wp14:editId="11F1E9A0">
                  <wp:extent cx="561975" cy="657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7244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975" cy="657225"/>
                          </a:xfrm>
                          <a:prstGeom prst="rect">
                            <a:avLst/>
                          </a:prstGeom>
                          <a:noFill/>
                          <a:ln>
                            <a:noFill/>
                          </a:ln>
                        </pic:spPr>
                      </pic:pic>
                    </a:graphicData>
                  </a:graphic>
                </wp:inline>
              </w:drawing>
            </w:r>
          </w:p>
        </w:tc>
        <w:tc>
          <w:tcPr>
            <w:tcW w:w="7216" w:type="dxa"/>
            <w:tcBorders>
              <w:top w:val="double" w:color="auto" w:sz="12" w:space="0"/>
              <w:left w:val="nil"/>
              <w:bottom w:val="double" w:color="auto" w:sz="12" w:space="0"/>
              <w:right w:val="double" w:color="auto" w:sz="12" w:space="0"/>
            </w:tcBorders>
            <w:shd w:val="clear" w:color="auto" w:fill="FFFFFF" w:themeFill="background1"/>
          </w:tcPr>
          <w:p w:rsidRPr="009C0EBD" w:rsidR="005D0EFC" w:rsidP="009C0EBD" w:rsidRDefault="005D0EFC" w14:paraId="3A0B5D73" w14:textId="77777777">
            <w:pPr>
              <w:spacing w:line="256" w:lineRule="auto"/>
              <w:jc w:val="both"/>
              <w:rPr>
                <w:rFonts w:ascii="Times New Roman" w:hAnsi="Times New Roman" w:eastAsia="Arial" w:cs="Times New Roman"/>
                <w:b/>
                <w:bCs/>
                <w:sz w:val="24"/>
                <w:szCs w:val="24"/>
              </w:rPr>
            </w:pPr>
          </w:p>
          <w:p w:rsidRPr="009C0EBD" w:rsidR="005D0EFC" w:rsidP="009C0EBD" w:rsidRDefault="005D0EFC" w14:paraId="610CDF24" w14:textId="45A43DD1">
            <w:pPr>
              <w:spacing w:line="256" w:lineRule="auto"/>
              <w:jc w:val="both"/>
              <w:rPr>
                <w:rFonts w:ascii="Times New Roman" w:hAnsi="Times New Roman" w:eastAsia="Arial" w:cs="Times New Roman"/>
                <w:sz w:val="24"/>
                <w:szCs w:val="24"/>
              </w:rPr>
            </w:pPr>
            <w:r w:rsidRPr="009C0EBD">
              <w:rPr>
                <w:rFonts w:ascii="Times New Roman" w:hAnsi="Times New Roman" w:eastAsia="Arial" w:cs="Times New Roman"/>
                <w:b/>
                <w:bCs/>
                <w:sz w:val="24"/>
                <w:szCs w:val="24"/>
              </w:rPr>
              <w:t>UNITED NATIONS CHILDREN’S FUND</w:t>
            </w:r>
            <w:r w:rsidRPr="009C0EBD" w:rsidR="00A05719">
              <w:rPr>
                <w:rFonts w:ascii="Times New Roman" w:hAnsi="Times New Roman" w:eastAsia="Arial" w:cs="Times New Roman"/>
                <w:sz w:val="24"/>
                <w:szCs w:val="24"/>
              </w:rPr>
              <w:t xml:space="preserve"> </w:t>
            </w:r>
            <w:r w:rsidRPr="009C0EBD" w:rsidR="00A05719">
              <w:rPr>
                <w:rFonts w:ascii="Times New Roman" w:hAnsi="Times New Roman" w:eastAsia="Arial" w:cs="Times New Roman"/>
                <w:b/>
                <w:bCs/>
                <w:sz w:val="24"/>
                <w:szCs w:val="24"/>
              </w:rPr>
              <w:t>INTERNSHIP</w:t>
            </w:r>
            <w:r w:rsidRPr="009C0EBD">
              <w:rPr>
                <w:rFonts w:ascii="Times New Roman" w:hAnsi="Times New Roman" w:eastAsia="Arial" w:cs="Times New Roman"/>
                <w:b/>
                <w:bCs/>
                <w:sz w:val="24"/>
                <w:szCs w:val="24"/>
              </w:rPr>
              <w:t xml:space="preserve"> ToR</w:t>
            </w:r>
          </w:p>
        </w:tc>
      </w:tr>
    </w:tbl>
    <w:p w:rsidRPr="009C0EBD" w:rsidR="513F6F1F" w:rsidP="009C0EBD" w:rsidRDefault="513F6F1F" w14:paraId="40D33C50" w14:textId="29E6A2C6">
      <w:pPr>
        <w:spacing w:beforeAutospacing="1" w:afterAutospacing="1" w:line="240" w:lineRule="auto"/>
        <w:jc w:val="both"/>
        <w:rPr>
          <w:rFonts w:ascii="Times New Roman" w:hAnsi="Times New Roman" w:eastAsia="Times New Roman" w:cs="Times New Roman"/>
          <w:i/>
          <w:iCs/>
          <w:sz w:val="24"/>
          <w:szCs w:val="24"/>
        </w:rPr>
      </w:pPr>
    </w:p>
    <w:p w:rsidR="18A33047" w:rsidP="6ACFD024" w:rsidRDefault="18A33047" w14:paraId="0C2009A5" w14:textId="6B4DEDB4">
      <w:pPr>
        <w:pStyle w:val="paragraph"/>
        <w:spacing w:before="0" w:beforeAutospacing="off" w:after="0" w:afterAutospacing="off"/>
        <w:jc w:val="both"/>
        <w:rPr>
          <w:rStyle w:val="normaltextrun"/>
          <w:b w:val="1"/>
          <w:bCs w:val="1"/>
        </w:rPr>
      </w:pPr>
      <w:r w:rsidRPr="6ACFD024" w:rsidR="18A33047">
        <w:rPr>
          <w:rStyle w:val="normaltextrun"/>
          <w:b w:val="1"/>
          <w:bCs w:val="1"/>
        </w:rPr>
        <w:t xml:space="preserve">Gender Equality </w:t>
      </w:r>
    </w:p>
    <w:p w:rsidR="18A33047" w:rsidP="6ACFD024" w:rsidRDefault="18A33047" w14:paraId="28A66306" w14:textId="7669190F">
      <w:pPr>
        <w:pStyle w:val="paragraph"/>
        <w:spacing w:before="0" w:beforeAutospacing="off" w:after="0" w:afterAutospacing="off"/>
        <w:jc w:val="both"/>
        <w:rPr>
          <w:rStyle w:val="normaltextrun"/>
          <w:b w:val="1"/>
          <w:bCs w:val="1"/>
        </w:rPr>
      </w:pPr>
      <w:r w:rsidRPr="6ACFD024" w:rsidR="18A33047">
        <w:rPr>
          <w:rStyle w:val="normaltextrun"/>
          <w:b w:val="1"/>
          <w:bCs w:val="1"/>
        </w:rPr>
        <w:t xml:space="preserve">Location: </w:t>
      </w:r>
      <w:r w:rsidRPr="6ACFD024" w:rsidR="18A33047">
        <w:rPr>
          <w:rStyle w:val="normaltextrun"/>
          <w:b w:val="0"/>
          <w:bCs w:val="0"/>
        </w:rPr>
        <w:t>Nepal</w:t>
      </w:r>
    </w:p>
    <w:p w:rsidR="18A33047" w:rsidP="6ACFD024" w:rsidRDefault="18A33047" w14:paraId="02B44D00" w14:textId="2746F606">
      <w:pPr>
        <w:pStyle w:val="paragraph"/>
        <w:spacing w:before="0" w:beforeAutospacing="off" w:after="0" w:afterAutospacing="off"/>
        <w:jc w:val="both"/>
        <w:rPr>
          <w:rStyle w:val="normaltextrun"/>
          <w:b w:val="1"/>
          <w:bCs w:val="1"/>
        </w:rPr>
      </w:pPr>
      <w:r w:rsidRPr="6ACFD024" w:rsidR="18A33047">
        <w:rPr>
          <w:rStyle w:val="normaltextrun"/>
          <w:b w:val="1"/>
          <w:bCs w:val="1"/>
        </w:rPr>
        <w:t xml:space="preserve">Duration: </w:t>
      </w:r>
      <w:r w:rsidRPr="6ACFD024" w:rsidR="2ECFB946">
        <w:rPr>
          <w:rStyle w:val="normaltextrun"/>
          <w:b w:val="0"/>
          <w:bCs w:val="0"/>
        </w:rPr>
        <w:t>6 months with possibility of extension</w:t>
      </w:r>
    </w:p>
    <w:p w:rsidR="6ACFD024" w:rsidP="6ACFD024" w:rsidRDefault="6ACFD024" w14:paraId="3F1772E3" w14:textId="07548FF1">
      <w:pPr>
        <w:pStyle w:val="paragraph"/>
        <w:spacing w:before="0" w:beforeAutospacing="off" w:after="0" w:afterAutospacing="off"/>
        <w:jc w:val="both"/>
        <w:rPr>
          <w:rStyle w:val="normaltextrun"/>
        </w:rPr>
      </w:pPr>
    </w:p>
    <w:p w:rsidRPr="009C0EBD" w:rsidR="00833265" w:rsidP="009C0EBD" w:rsidRDefault="00833265" w14:paraId="2DE6DAC6" w14:textId="1E41E4D7">
      <w:pPr>
        <w:pStyle w:val="paragraph"/>
        <w:spacing w:before="0" w:beforeAutospacing="0" w:after="0" w:afterAutospacing="0"/>
        <w:jc w:val="both"/>
        <w:textAlignment w:val="baseline"/>
      </w:pPr>
      <w:r w:rsidRPr="009C0EBD">
        <w:rPr>
          <w:rStyle w:val="normaltextrun"/>
        </w:rPr>
        <w:t>UNICEF works in some of the world’s toughest places, to reach the world’s most disadvantaged children. To save their lives. To defend their rights. To help them fulfill their potential.</w:t>
      </w:r>
      <w:r w:rsidRPr="009C0EBD">
        <w:rPr>
          <w:rStyle w:val="eop"/>
          <w:rFonts w:eastAsiaTheme="majorEastAsia"/>
        </w:rPr>
        <w:t> </w:t>
      </w:r>
      <w:r w:rsidRPr="009C0EBD">
        <w:rPr>
          <w:rStyle w:val="normaltextrun"/>
        </w:rPr>
        <w:t>Across 190 countries and territories, we work for every child, everywhere, every day, to build a better world for everyone.</w:t>
      </w:r>
      <w:r w:rsidRPr="009C0EBD">
        <w:rPr>
          <w:rStyle w:val="eop"/>
          <w:rFonts w:eastAsiaTheme="majorEastAsia"/>
        </w:rPr>
        <w:t> </w:t>
      </w:r>
      <w:r w:rsidRPr="009C0EBD" w:rsidR="009C0EBD">
        <w:t xml:space="preserve"> </w:t>
      </w:r>
      <w:r w:rsidRPr="009C0EBD">
        <w:rPr>
          <w:rStyle w:val="normaltextrun"/>
        </w:rPr>
        <w:t>And we never give up.</w:t>
      </w:r>
      <w:r w:rsidRPr="009C0EBD">
        <w:rPr>
          <w:rStyle w:val="eop"/>
          <w:rFonts w:eastAsiaTheme="majorEastAsia"/>
        </w:rPr>
        <w:t> </w:t>
      </w:r>
    </w:p>
    <w:p w:rsidRPr="009C0EBD" w:rsidR="009C0EBD" w:rsidP="009C0EBD" w:rsidRDefault="009C0EBD" w14:paraId="2BC4E201" w14:textId="77777777">
      <w:pPr>
        <w:pStyle w:val="paragraph"/>
        <w:spacing w:before="0" w:beforeAutospacing="0" w:after="0" w:afterAutospacing="0"/>
        <w:jc w:val="both"/>
        <w:textAlignment w:val="baseline"/>
        <w:rPr>
          <w:rStyle w:val="normaltextrun"/>
          <w:b/>
          <w:bCs/>
        </w:rPr>
      </w:pPr>
    </w:p>
    <w:p w:rsidR="00833265" w:rsidP="009C0EBD" w:rsidRDefault="00833265" w14:paraId="0C63B992" w14:textId="5A053C1F">
      <w:pPr>
        <w:pStyle w:val="paragraph"/>
        <w:spacing w:before="0" w:beforeAutospacing="0" w:after="0" w:afterAutospacing="0"/>
        <w:jc w:val="both"/>
        <w:textAlignment w:val="baseline"/>
        <w:rPr>
          <w:rStyle w:val="normaltextrun"/>
          <w:b/>
          <w:bCs/>
          <w:i/>
          <w:iCs/>
        </w:rPr>
      </w:pPr>
      <w:r w:rsidRPr="009C0EBD">
        <w:rPr>
          <w:rStyle w:val="normaltextrun"/>
          <w:b/>
          <w:bCs/>
        </w:rPr>
        <w:t>For every child</w:t>
      </w:r>
      <w:r w:rsidR="00B1118D">
        <w:rPr>
          <w:rStyle w:val="normaltextrun"/>
          <w:b/>
          <w:bCs/>
        </w:rPr>
        <w:t>:</w:t>
      </w:r>
      <w:r w:rsidRPr="009C0EBD">
        <w:rPr>
          <w:rStyle w:val="normaltextrun"/>
          <w:b/>
          <w:bCs/>
        </w:rPr>
        <w:t xml:space="preserve"> </w:t>
      </w:r>
      <w:r w:rsidR="005A2C4B">
        <w:rPr>
          <w:rStyle w:val="normaltextrun"/>
          <w:b/>
          <w:bCs/>
          <w:i/>
          <w:iCs/>
        </w:rPr>
        <w:t xml:space="preserve">Gender Equality </w:t>
      </w:r>
    </w:p>
    <w:p w:rsidRPr="009C0EBD" w:rsidR="00ED724B" w:rsidP="009C0EBD" w:rsidRDefault="00ED724B" w14:paraId="15E0584A" w14:textId="5D4843D3">
      <w:pPr>
        <w:pStyle w:val="paragraph"/>
        <w:spacing w:before="0" w:beforeAutospacing="0" w:after="0" w:afterAutospacing="0"/>
        <w:jc w:val="both"/>
        <w:textAlignment w:val="baseline"/>
      </w:pPr>
      <w:r>
        <w:rPr>
          <w:rStyle w:val="normaltextrun"/>
          <w:b/>
          <w:bCs/>
          <w:i/>
          <w:iCs/>
        </w:rPr>
        <w:t>(UNICEF Regional Office for South Asia- Gender Section)</w:t>
      </w:r>
    </w:p>
    <w:p w:rsidR="005A2C4B" w:rsidP="009C0EBD" w:rsidRDefault="005A2C4B" w14:paraId="4B963410" w14:textId="060998DD">
      <w:pPr>
        <w:pStyle w:val="paragraph"/>
        <w:spacing w:before="0" w:beforeAutospacing="0" w:after="0" w:afterAutospacing="0"/>
        <w:jc w:val="both"/>
        <w:textAlignment w:val="baseline"/>
        <w:rPr>
          <w:rStyle w:val="normaltextrun"/>
          <w:i/>
          <w:iCs/>
        </w:rPr>
      </w:pPr>
    </w:p>
    <w:p w:rsidRPr="00AD5363" w:rsidR="00ED724B" w:rsidP="00ED724B" w:rsidRDefault="00ED724B" w14:paraId="1C78ADC7" w14:textId="77777777">
      <w:pPr>
        <w:spacing w:after="0" w:line="240" w:lineRule="auto"/>
        <w:ind w:right="-225"/>
        <w:jc w:val="both"/>
        <w:rPr>
          <w:rFonts w:ascii="Times New Roman" w:hAnsi="Times New Roman" w:eastAsia="Univers" w:cs="Times New Roman"/>
          <w:color w:val="1A1A1F"/>
        </w:rPr>
      </w:pPr>
      <w:r w:rsidRPr="00AD5363">
        <w:rPr>
          <w:rFonts w:ascii="Times New Roman" w:hAnsi="Times New Roman" w:cs="Times New Roman"/>
          <w:color w:val="000000"/>
        </w:rPr>
        <w:t>UNICEF has recently adopted its new Gender Action Plan 2022-2025 (GAP) which is an ambitious effort at catalysing field level programming and results that advance gender equality and the empowerment of women and girls in key areas of UNICEF's work. The UNICEF Gender Action Plan 2022-2025 prioritizes a gender transformative approach to promoting gender equality, which includes dismantling harmful stereotypes that hold girls and boys back from reaching their full potential. The GAP also has a focus on institutional change to achieve strategic gender outcomes, which includes partnerships, resource mobilization, measurement and evaluation of results, staff talent and capacity strengthening, and knowledge management and communications.</w:t>
      </w:r>
    </w:p>
    <w:p w:rsidRPr="00AD5363" w:rsidR="00ED724B" w:rsidP="00ED724B" w:rsidRDefault="00ED724B" w14:paraId="5CAF5B2C" w14:textId="77777777">
      <w:pPr>
        <w:spacing w:after="0" w:line="240" w:lineRule="auto"/>
        <w:ind w:right="-225"/>
        <w:jc w:val="both"/>
        <w:rPr>
          <w:rFonts w:ascii="Times New Roman" w:hAnsi="Times New Roman" w:eastAsia="Univers" w:cs="Times New Roman"/>
          <w:color w:val="1A1A1F"/>
        </w:rPr>
      </w:pPr>
    </w:p>
    <w:p w:rsidRPr="00AD5363" w:rsidR="00ED724B" w:rsidP="00ED724B" w:rsidRDefault="00ED724B" w14:paraId="4E498372" w14:textId="1EBB931A">
      <w:pPr>
        <w:spacing w:after="0" w:line="240" w:lineRule="auto"/>
        <w:ind w:right="-225"/>
        <w:jc w:val="both"/>
        <w:rPr>
          <w:rFonts w:ascii="Times New Roman" w:hAnsi="Times New Roman" w:eastAsia="Univers" w:cs="Times New Roman"/>
          <w:color w:val="1A1A1F"/>
        </w:rPr>
      </w:pPr>
      <w:r w:rsidRPr="52BBFA89">
        <w:rPr>
          <w:rFonts w:ascii="Times New Roman" w:hAnsi="Times New Roman" w:eastAsia="Univers" w:cs="Times New Roman"/>
          <w:color w:val="1A1A1F"/>
        </w:rPr>
        <w:t>In line with UNICEF Strategic plan and the G</w:t>
      </w:r>
      <w:r w:rsidRPr="52BBFA89" w:rsidR="000B21B4">
        <w:rPr>
          <w:rFonts w:ascii="Times New Roman" w:hAnsi="Times New Roman" w:eastAsia="Univers" w:cs="Times New Roman"/>
          <w:color w:val="1A1A1F"/>
        </w:rPr>
        <w:t xml:space="preserve">ender </w:t>
      </w:r>
      <w:r w:rsidRPr="52BBFA89">
        <w:rPr>
          <w:rFonts w:ascii="Times New Roman" w:hAnsi="Times New Roman" w:eastAsia="Univers" w:cs="Times New Roman"/>
          <w:color w:val="1A1A1F"/>
        </w:rPr>
        <w:t>A</w:t>
      </w:r>
      <w:r w:rsidRPr="52BBFA89" w:rsidR="000B21B4">
        <w:rPr>
          <w:rFonts w:ascii="Times New Roman" w:hAnsi="Times New Roman" w:eastAsia="Univers" w:cs="Times New Roman"/>
          <w:color w:val="1A1A1F"/>
        </w:rPr>
        <w:t xml:space="preserve">ction </w:t>
      </w:r>
      <w:r w:rsidRPr="52BBFA89">
        <w:rPr>
          <w:rFonts w:ascii="Times New Roman" w:hAnsi="Times New Roman" w:eastAsia="Univers" w:cs="Times New Roman"/>
          <w:color w:val="1A1A1F"/>
        </w:rPr>
        <w:t>P</w:t>
      </w:r>
      <w:r w:rsidRPr="52BBFA89" w:rsidR="000B21B4">
        <w:rPr>
          <w:rFonts w:ascii="Times New Roman" w:hAnsi="Times New Roman" w:eastAsia="Univers" w:cs="Times New Roman"/>
          <w:color w:val="1A1A1F"/>
        </w:rPr>
        <w:t>lan (GAP)</w:t>
      </w:r>
      <w:r w:rsidRPr="52BBFA89">
        <w:rPr>
          <w:rFonts w:ascii="Times New Roman" w:hAnsi="Times New Roman" w:eastAsia="Univers" w:cs="Times New Roman"/>
          <w:color w:val="1A1A1F"/>
        </w:rPr>
        <w:t xml:space="preserve">, recently </w:t>
      </w:r>
      <w:r w:rsidRPr="52BBFA89" w:rsidR="000B21B4">
        <w:rPr>
          <w:rFonts w:ascii="Times New Roman" w:hAnsi="Times New Roman" w:eastAsia="Univers" w:cs="Times New Roman"/>
          <w:color w:val="1A1A1F"/>
        </w:rPr>
        <w:t>UNICEF Regional Office for South Asia (ROSA)</w:t>
      </w:r>
      <w:r w:rsidRPr="52BBFA89">
        <w:rPr>
          <w:rFonts w:ascii="Times New Roman" w:hAnsi="Times New Roman" w:eastAsia="Univers" w:cs="Times New Roman"/>
          <w:color w:val="1A1A1F"/>
        </w:rPr>
        <w:t>, has developed a Gender strategy 2022-2025 that focuses on promoting Gender equality and it prioritises gender transformative approaches in the key Areas of Acceleration in UNICEF ROSA including Adolescent girls as an area of acceleration that Gender section is leading.</w:t>
      </w:r>
    </w:p>
    <w:p w:rsidR="00ED724B" w:rsidP="6ACFD024" w:rsidRDefault="00ED724B" w14:paraId="393A190C" w14:textId="615D0788">
      <w:pPr>
        <w:pStyle w:val="NormalWeb"/>
        <w:spacing w:before="0" w:beforeAutospacing="off" w:after="0" w:afterAutospacing="off"/>
        <w:jc w:val="both"/>
        <w:textAlignment w:val="baseline"/>
        <w:rPr>
          <w:color w:val="000000" w:themeColor="text1"/>
          <w:sz w:val="22"/>
          <w:szCs w:val="22"/>
        </w:rPr>
      </w:pPr>
      <w:r w:rsidRPr="6ACFD024" w:rsidR="00ED724B">
        <w:rPr>
          <w:color w:val="000000" w:themeColor="text1" w:themeTint="FF" w:themeShade="FF"/>
          <w:sz w:val="22"/>
          <w:szCs w:val="22"/>
        </w:rPr>
        <w:t xml:space="preserve">The Gender section in ROSA serves as a secretariat to support other sections and COs with capacity and strategies to implement Key ROSA Gender priorities and how to </w:t>
      </w:r>
      <w:r w:rsidRPr="6ACFD024" w:rsidR="0D4D306D">
        <w:rPr>
          <w:color w:val="000000" w:themeColor="text1" w:themeTint="FF" w:themeShade="FF"/>
          <w:sz w:val="22"/>
          <w:szCs w:val="22"/>
        </w:rPr>
        <w:t>integrate</w:t>
      </w:r>
      <w:r w:rsidRPr="6ACFD024" w:rsidR="00ED724B">
        <w:rPr>
          <w:color w:val="000000" w:themeColor="text1" w:themeTint="FF" w:themeShade="FF"/>
          <w:sz w:val="22"/>
          <w:szCs w:val="22"/>
        </w:rPr>
        <w:t xml:space="preserve"> gender transformation to accelerate results in all the Key areas of accelerations in ROSA including on Adolescent girls</w:t>
      </w:r>
      <w:r w:rsidRPr="6ACFD024" w:rsidR="2A9CC792">
        <w:rPr>
          <w:color w:val="000000" w:themeColor="text1" w:themeTint="FF" w:themeShade="FF"/>
          <w:sz w:val="22"/>
          <w:szCs w:val="22"/>
        </w:rPr>
        <w:t xml:space="preserve">. </w:t>
      </w:r>
    </w:p>
    <w:p w:rsidR="00833265" w:rsidP="52BBFA89" w:rsidRDefault="2A9CC792" w14:paraId="6D8F1CCA" w14:textId="327EF53E">
      <w:pPr>
        <w:pStyle w:val="NormalWeb"/>
        <w:spacing w:before="0" w:beforeAutospacing="0" w:after="0" w:afterAutospacing="0"/>
        <w:jc w:val="both"/>
        <w:textAlignment w:val="baseline"/>
        <w:rPr>
          <w:rStyle w:val="eop"/>
          <w:rFonts w:eastAsiaTheme="majorEastAsia"/>
        </w:rPr>
      </w:pPr>
      <w:r w:rsidRPr="52BBFA89">
        <w:rPr>
          <w:color w:val="000000" w:themeColor="text1"/>
          <w:sz w:val="22"/>
          <w:szCs w:val="22"/>
        </w:rPr>
        <w:t xml:space="preserve">To learn more about the Gender work in ROSA click </w:t>
      </w:r>
      <w:hyperlink r:id="rId12">
        <w:r w:rsidRPr="52BBFA89">
          <w:rPr>
            <w:rStyle w:val="Hyperlink"/>
            <w:sz w:val="22"/>
            <w:szCs w:val="22"/>
          </w:rPr>
          <w:t>here</w:t>
        </w:r>
      </w:hyperlink>
    </w:p>
    <w:p w:rsidR="00833265" w:rsidP="52BBFA89" w:rsidRDefault="00833265" w14:paraId="5BEB05CB" w14:textId="08CC9B63">
      <w:pPr>
        <w:pStyle w:val="NormalWeb"/>
        <w:spacing w:before="0" w:beforeAutospacing="0" w:after="0" w:afterAutospacing="0"/>
        <w:jc w:val="both"/>
        <w:textAlignment w:val="baseline"/>
        <w:rPr>
          <w:rStyle w:val="normaltextrun"/>
          <w:b/>
          <w:bCs/>
        </w:rPr>
      </w:pPr>
    </w:p>
    <w:p w:rsidR="00833265" w:rsidP="52BBFA89" w:rsidRDefault="00833265" w14:paraId="7A6134EC" w14:textId="412F9D66">
      <w:pPr>
        <w:pStyle w:val="NormalWeb"/>
        <w:spacing w:before="0" w:beforeAutospacing="0" w:after="0" w:afterAutospacing="0"/>
        <w:jc w:val="both"/>
        <w:textAlignment w:val="baseline"/>
        <w:rPr>
          <w:rStyle w:val="eop"/>
          <w:rFonts w:eastAsiaTheme="majorEastAsia"/>
        </w:rPr>
      </w:pPr>
      <w:r w:rsidRPr="52BBFA89">
        <w:rPr>
          <w:rStyle w:val="normaltextrun"/>
          <w:b/>
          <w:bCs/>
        </w:rPr>
        <w:t>How can you make a difference?</w:t>
      </w:r>
      <w:r w:rsidRPr="52BBFA89">
        <w:rPr>
          <w:rStyle w:val="eop"/>
          <w:rFonts w:eastAsiaTheme="majorEastAsia"/>
        </w:rPr>
        <w:t> </w:t>
      </w:r>
    </w:p>
    <w:p w:rsidRPr="009C0EBD" w:rsidR="005A2C4B" w:rsidP="009C0EBD" w:rsidRDefault="005A2C4B" w14:paraId="4C7BB81C" w14:textId="77777777">
      <w:pPr>
        <w:pStyle w:val="paragraph"/>
        <w:spacing w:before="0" w:beforeAutospacing="0" w:after="0" w:afterAutospacing="0"/>
        <w:jc w:val="both"/>
        <w:textAlignment w:val="baseline"/>
      </w:pPr>
    </w:p>
    <w:p w:rsidR="005A2C4B" w:rsidP="53564AAD" w:rsidRDefault="005A2C4B" w14:paraId="661C393B" w14:textId="77777777">
      <w:pPr>
        <w:spacing w:after="0" w:line="240" w:lineRule="auto"/>
        <w:jc w:val="both"/>
        <w:rPr>
          <w:rFonts w:ascii="Times New Roman" w:hAnsi="Times New Roman" w:eastAsia="Times New Roman" w:cs="Times New Roman"/>
          <w:sz w:val="24"/>
          <w:szCs w:val="24"/>
        </w:rPr>
      </w:pPr>
      <w:r w:rsidRPr="53564AAD">
        <w:rPr>
          <w:rFonts w:ascii="Times New Roman" w:hAnsi="Times New Roman" w:eastAsia="Times New Roman" w:cs="Times New Roman"/>
          <w:sz w:val="24"/>
          <w:szCs w:val="24"/>
        </w:rPr>
        <w:t xml:space="preserve">Working directly under the supervision of the Regional Gender Adviser, the intern will be responsible for the following general/specific tasks: </w:t>
      </w:r>
    </w:p>
    <w:p w:rsidRPr="005A2C4B" w:rsidR="005A2C4B" w:rsidP="53564AAD" w:rsidRDefault="005A2C4B" w14:paraId="4329A15D" w14:textId="77777777">
      <w:pPr>
        <w:pStyle w:val="ListParagraph"/>
        <w:numPr>
          <w:ilvl w:val="0"/>
          <w:numId w:val="5"/>
        </w:numPr>
        <w:spacing w:after="0" w:line="240" w:lineRule="auto"/>
        <w:jc w:val="both"/>
        <w:rPr>
          <w:rFonts w:ascii="Times New Roman" w:hAnsi="Times New Roman" w:eastAsia="Times New Roman" w:cs="Times New Roman"/>
          <w:sz w:val="24"/>
          <w:szCs w:val="24"/>
          <w:u w:val="single"/>
        </w:rPr>
      </w:pPr>
      <w:r w:rsidRPr="53564AAD">
        <w:rPr>
          <w:rFonts w:ascii="Times New Roman" w:hAnsi="Times New Roman" w:eastAsia="Times New Roman" w:cs="Times New Roman"/>
          <w:sz w:val="24"/>
          <w:szCs w:val="24"/>
          <w:u w:val="single"/>
        </w:rPr>
        <w:t xml:space="preserve">Specific Tasks per Functional Area </w:t>
      </w:r>
    </w:p>
    <w:p w:rsidRPr="005A2C4B" w:rsidR="005A2C4B" w:rsidP="53564AAD" w:rsidRDefault="005A2C4B" w14:paraId="61A72C2B" w14:textId="4048CE16">
      <w:pPr>
        <w:pStyle w:val="ListParagraph"/>
        <w:numPr>
          <w:ilvl w:val="1"/>
          <w:numId w:val="6"/>
        </w:numPr>
        <w:spacing w:after="0" w:line="240" w:lineRule="auto"/>
        <w:jc w:val="both"/>
        <w:rPr>
          <w:rFonts w:ascii="Times New Roman" w:hAnsi="Times New Roman" w:eastAsia="Times New Roman" w:cs="Times New Roman"/>
          <w:sz w:val="24"/>
          <w:szCs w:val="24"/>
        </w:rPr>
      </w:pPr>
      <w:r w:rsidRPr="53564AAD">
        <w:rPr>
          <w:rFonts w:ascii="Times New Roman" w:hAnsi="Times New Roman" w:eastAsia="Times New Roman" w:cs="Times New Roman"/>
          <w:sz w:val="24"/>
          <w:szCs w:val="24"/>
        </w:rPr>
        <w:t xml:space="preserve">Contribute data </w:t>
      </w:r>
      <w:r w:rsidR="00B1118D">
        <w:rPr>
          <w:rFonts w:ascii="Times New Roman" w:hAnsi="Times New Roman" w:eastAsia="Times New Roman" w:cs="Times New Roman"/>
          <w:sz w:val="24"/>
          <w:szCs w:val="24"/>
        </w:rPr>
        <w:t xml:space="preserve"> analysis from the system, a</w:t>
      </w:r>
      <w:r w:rsidRPr="53564AAD">
        <w:rPr>
          <w:rFonts w:ascii="Times New Roman" w:hAnsi="Times New Roman" w:eastAsia="Times New Roman" w:cs="Times New Roman"/>
          <w:sz w:val="24"/>
          <w:szCs w:val="24"/>
        </w:rPr>
        <w:t xml:space="preserve">nalysis to </w:t>
      </w:r>
      <w:r w:rsidR="00B1118D">
        <w:rPr>
          <w:rFonts w:ascii="Times New Roman" w:hAnsi="Times New Roman" w:eastAsia="Times New Roman" w:cs="Times New Roman"/>
          <w:sz w:val="24"/>
          <w:szCs w:val="24"/>
        </w:rPr>
        <w:t xml:space="preserve">capture </w:t>
      </w:r>
      <w:r w:rsidRPr="53564AAD">
        <w:rPr>
          <w:rFonts w:ascii="Times New Roman" w:hAnsi="Times New Roman" w:eastAsia="Times New Roman" w:cs="Times New Roman"/>
          <w:sz w:val="24"/>
          <w:szCs w:val="24"/>
        </w:rPr>
        <w:t xml:space="preserve">gender </w:t>
      </w:r>
      <w:r w:rsidR="00B1118D">
        <w:rPr>
          <w:rFonts w:ascii="Times New Roman" w:hAnsi="Times New Roman" w:eastAsia="Times New Roman" w:cs="Times New Roman"/>
          <w:sz w:val="24"/>
          <w:szCs w:val="24"/>
        </w:rPr>
        <w:t>results across COs</w:t>
      </w:r>
    </w:p>
    <w:p w:rsidRPr="00B1118D" w:rsidR="005A2C4B" w:rsidP="53564AAD" w:rsidRDefault="005A2C4B" w14:paraId="2F7AF423" w14:textId="5FD0B32B">
      <w:pPr>
        <w:pStyle w:val="ListParagraph"/>
        <w:numPr>
          <w:ilvl w:val="1"/>
          <w:numId w:val="6"/>
        </w:numPr>
        <w:spacing w:after="0" w:line="240" w:lineRule="auto"/>
        <w:jc w:val="both"/>
        <w:rPr>
          <w:rFonts w:ascii="Times New Roman" w:hAnsi="Times New Roman" w:eastAsia="Times New Roman" w:cs="Times New Roman"/>
          <w:sz w:val="24"/>
          <w:szCs w:val="24"/>
        </w:rPr>
      </w:pPr>
      <w:r w:rsidRPr="53564AAD">
        <w:rPr>
          <w:rFonts w:ascii="Times New Roman" w:hAnsi="Times New Roman" w:eastAsia="Times New Roman" w:cs="Times New Roman"/>
          <w:sz w:val="24"/>
          <w:szCs w:val="24"/>
        </w:rPr>
        <w:t xml:space="preserve">Support on development of knowledge products and communication materials </w:t>
      </w:r>
      <w:r w:rsidR="00B1118D">
        <w:rPr>
          <w:rFonts w:ascii="Times New Roman" w:hAnsi="Times New Roman" w:eastAsia="Times New Roman" w:cs="Times New Roman"/>
          <w:sz w:val="24"/>
          <w:szCs w:val="24"/>
        </w:rPr>
        <w:t>based on data captures</w:t>
      </w:r>
    </w:p>
    <w:p w:rsidRPr="005A2C4B" w:rsidR="005A2C4B" w:rsidP="53564AAD" w:rsidRDefault="005A2C4B" w14:paraId="3A5CC079" w14:textId="6234B4A2">
      <w:pPr>
        <w:pStyle w:val="ListParagraph"/>
        <w:numPr>
          <w:ilvl w:val="0"/>
          <w:numId w:val="5"/>
        </w:numPr>
        <w:spacing w:after="0" w:line="240" w:lineRule="auto"/>
        <w:jc w:val="both"/>
        <w:rPr>
          <w:rFonts w:ascii="Times New Roman" w:hAnsi="Times New Roman" w:eastAsia="Times New Roman" w:cs="Times New Roman"/>
          <w:sz w:val="24"/>
          <w:szCs w:val="24"/>
          <w:u w:val="single"/>
        </w:rPr>
      </w:pPr>
      <w:r w:rsidRPr="53564AAD">
        <w:rPr>
          <w:rFonts w:ascii="Times New Roman" w:hAnsi="Times New Roman" w:eastAsia="Times New Roman" w:cs="Times New Roman"/>
          <w:sz w:val="24"/>
          <w:szCs w:val="24"/>
          <w:u w:val="single"/>
        </w:rPr>
        <w:t xml:space="preserve">Monitoring &amp; Evaluation: </w:t>
      </w:r>
    </w:p>
    <w:p w:rsidR="005A2C4B" w:rsidP="53564AAD" w:rsidRDefault="005A2C4B" w14:paraId="7F91429D" w14:textId="77777777">
      <w:pPr>
        <w:pStyle w:val="ListParagraph"/>
        <w:numPr>
          <w:ilvl w:val="2"/>
          <w:numId w:val="5"/>
        </w:numPr>
        <w:spacing w:after="0" w:line="240" w:lineRule="auto"/>
        <w:jc w:val="both"/>
        <w:rPr>
          <w:rFonts w:ascii="Times New Roman" w:hAnsi="Times New Roman" w:eastAsia="Times New Roman" w:cs="Times New Roman"/>
          <w:sz w:val="24"/>
          <w:szCs w:val="24"/>
        </w:rPr>
      </w:pPr>
      <w:r w:rsidRPr="53564AAD">
        <w:rPr>
          <w:rFonts w:ascii="Times New Roman" w:hAnsi="Times New Roman" w:eastAsia="Times New Roman" w:cs="Times New Roman"/>
          <w:sz w:val="24"/>
          <w:szCs w:val="24"/>
        </w:rPr>
        <w:t xml:space="preserve"> Support the review, monitoring and analysis of data and evidence </w:t>
      </w:r>
    </w:p>
    <w:p w:rsidRPr="005A2C4B" w:rsidR="005A2C4B" w:rsidP="53564AAD" w:rsidRDefault="005A2C4B" w14:paraId="5290244B" w14:textId="0D6F3D59">
      <w:pPr>
        <w:pStyle w:val="ListParagraph"/>
        <w:numPr>
          <w:ilvl w:val="2"/>
          <w:numId w:val="5"/>
        </w:numPr>
        <w:spacing w:after="0" w:line="240" w:lineRule="auto"/>
        <w:jc w:val="both"/>
        <w:rPr>
          <w:rFonts w:ascii="Times New Roman" w:hAnsi="Times New Roman" w:eastAsia="Times New Roman" w:cs="Times New Roman"/>
          <w:sz w:val="24"/>
          <w:szCs w:val="24"/>
        </w:rPr>
      </w:pPr>
      <w:r w:rsidRPr="53564AAD">
        <w:rPr>
          <w:rFonts w:ascii="Times New Roman" w:hAnsi="Times New Roman" w:eastAsia="Times New Roman" w:cs="Times New Roman"/>
          <w:sz w:val="24"/>
          <w:szCs w:val="24"/>
        </w:rPr>
        <w:t xml:space="preserve">Gather and prepare documentation, presentation, graphs, reports and analytical results from the UNICEF SitAn, SitRep, SES and CCC indicators </w:t>
      </w:r>
    </w:p>
    <w:p w:rsidRPr="005A2C4B" w:rsidR="005A2C4B" w:rsidP="53564AAD" w:rsidRDefault="005A2C4B" w14:paraId="28514A28" w14:textId="5DD1BEC3">
      <w:pPr>
        <w:pStyle w:val="ListParagraph"/>
        <w:numPr>
          <w:ilvl w:val="2"/>
          <w:numId w:val="5"/>
        </w:numPr>
        <w:spacing w:after="0" w:line="240" w:lineRule="auto"/>
        <w:jc w:val="both"/>
        <w:rPr>
          <w:rFonts w:ascii="Times New Roman" w:hAnsi="Times New Roman" w:eastAsia="Times New Roman" w:cs="Times New Roman"/>
          <w:sz w:val="24"/>
          <w:szCs w:val="24"/>
        </w:rPr>
      </w:pPr>
      <w:r w:rsidRPr="12144F5C">
        <w:rPr>
          <w:rFonts w:ascii="Times New Roman" w:hAnsi="Times New Roman" w:eastAsia="Times New Roman" w:cs="Times New Roman"/>
          <w:sz w:val="24"/>
          <w:szCs w:val="24"/>
        </w:rPr>
        <w:lastRenderedPageBreak/>
        <w:t xml:space="preserve">Support preparation of summary analysis of ROSA year end reports, technical materials and other resources </w:t>
      </w:r>
    </w:p>
    <w:p w:rsidR="6B7121D0" w:rsidP="12144F5C" w:rsidRDefault="6B7121D0" w14:paraId="51307A6A" w14:textId="35A434D4">
      <w:pPr>
        <w:pStyle w:val="ListParagraph"/>
        <w:numPr>
          <w:ilvl w:val="2"/>
          <w:numId w:val="5"/>
        </w:numPr>
        <w:spacing w:after="0" w:line="240" w:lineRule="auto"/>
        <w:jc w:val="both"/>
        <w:rPr>
          <w:rFonts w:ascii="Times" w:hAnsi="Times" w:eastAsia="Times" w:cs="Times"/>
          <w:color w:val="000000" w:themeColor="text1"/>
          <w:sz w:val="24"/>
          <w:szCs w:val="24"/>
        </w:rPr>
      </w:pPr>
      <w:r w:rsidRPr="12144F5C">
        <w:rPr>
          <w:rFonts w:ascii="Times" w:hAnsi="Times" w:eastAsia="Times" w:cs="Times"/>
          <w:color w:val="000000" w:themeColor="text1"/>
        </w:rPr>
        <w:t>Support data analysis of available datasets, and produce regular statistical reports, visualizations, and maps</w:t>
      </w:r>
      <w:r w:rsidR="00B1118D">
        <w:rPr>
          <w:rFonts w:eastAsia="Times" w:cs="Times"/>
          <w:color w:val="000000" w:themeColor="text1"/>
        </w:rPr>
        <w:t xml:space="preserve"> for the Gender section</w:t>
      </w:r>
    </w:p>
    <w:p w:rsidR="352FF298" w:rsidP="12144F5C" w:rsidRDefault="352FF298" w14:paraId="64677CBC" w14:textId="1C91691D">
      <w:pPr>
        <w:pStyle w:val="ListParagraph"/>
        <w:numPr>
          <w:ilvl w:val="2"/>
          <w:numId w:val="5"/>
        </w:numPr>
        <w:spacing w:after="0" w:line="240" w:lineRule="auto"/>
        <w:jc w:val="both"/>
        <w:rPr>
          <w:rFonts w:ascii="Times" w:hAnsi="Times" w:eastAsia="Times" w:cs="Times"/>
          <w:color w:val="000000" w:themeColor="text1"/>
          <w:sz w:val="24"/>
          <w:szCs w:val="24"/>
        </w:rPr>
      </w:pPr>
      <w:r w:rsidRPr="12144F5C">
        <w:rPr>
          <w:rFonts w:ascii="Times" w:hAnsi="Times" w:eastAsia="Times" w:cs="Times"/>
          <w:color w:val="000000" w:themeColor="text1"/>
        </w:rPr>
        <w:t>Ensure timely data collection from different sources including UNICEF’s and its partners’ Information Management Systems when applicable and as per program requirements.</w:t>
      </w:r>
    </w:p>
    <w:p w:rsidR="08D8E68F" w:rsidP="12144F5C" w:rsidRDefault="08D8E68F" w14:paraId="17FD9263" w14:textId="5BA5072A">
      <w:pPr>
        <w:pStyle w:val="ListParagraph"/>
        <w:numPr>
          <w:ilvl w:val="2"/>
          <w:numId w:val="5"/>
        </w:numPr>
        <w:spacing w:after="0" w:line="240" w:lineRule="auto"/>
        <w:jc w:val="both"/>
        <w:rPr>
          <w:rFonts w:ascii="Times" w:hAnsi="Times" w:eastAsia="Times" w:cs="Times"/>
          <w:color w:val="000000" w:themeColor="text1"/>
          <w:sz w:val="24"/>
          <w:szCs w:val="24"/>
        </w:rPr>
      </w:pPr>
      <w:r w:rsidRPr="12144F5C">
        <w:rPr>
          <w:rFonts w:ascii="Times" w:hAnsi="Times" w:eastAsia="Times" w:cs="Times"/>
          <w:color w:val="000000" w:themeColor="text1"/>
          <w:sz w:val="24"/>
          <w:szCs w:val="24"/>
        </w:rPr>
        <w:t>Develop i</w:t>
      </w:r>
      <w:r w:rsidRPr="12144F5C" w:rsidR="51146B3E">
        <w:rPr>
          <w:rFonts w:ascii="Times" w:hAnsi="Times" w:eastAsia="Times" w:cs="Times"/>
          <w:color w:val="000000" w:themeColor="text1"/>
          <w:sz w:val="24"/>
          <w:szCs w:val="24"/>
        </w:rPr>
        <w:t>nfographics and maps  in support of the office’s need for evidence generation and reporting.</w:t>
      </w:r>
    </w:p>
    <w:p w:rsidR="12144F5C" w:rsidP="12144F5C" w:rsidRDefault="12144F5C" w14:paraId="6052962F" w14:textId="45651776">
      <w:pPr>
        <w:spacing w:after="0" w:line="240" w:lineRule="auto"/>
        <w:ind w:left="1440"/>
        <w:jc w:val="both"/>
        <w:rPr>
          <w:rFonts w:ascii="Times" w:hAnsi="Times" w:eastAsia="Times" w:cs="Times"/>
          <w:color w:val="000000" w:themeColor="text1"/>
          <w:sz w:val="24"/>
          <w:szCs w:val="24"/>
        </w:rPr>
      </w:pPr>
    </w:p>
    <w:p w:rsidRPr="009C0EBD" w:rsidR="009C0EBD" w:rsidP="009C0EBD" w:rsidRDefault="009C0EBD" w14:paraId="40BF25E1" w14:textId="77777777">
      <w:pPr>
        <w:pStyle w:val="paragraph"/>
        <w:spacing w:before="0" w:beforeAutospacing="0" w:after="0" w:afterAutospacing="0"/>
        <w:jc w:val="both"/>
        <w:textAlignment w:val="baseline"/>
        <w:rPr>
          <w:rStyle w:val="normaltextrun"/>
          <w:b/>
          <w:bCs/>
        </w:rPr>
      </w:pPr>
    </w:p>
    <w:p w:rsidRPr="009C0EBD" w:rsidR="00833265" w:rsidP="009C0EBD" w:rsidRDefault="00833265" w14:paraId="4EE1CA63" w14:textId="3AD60D0B">
      <w:pPr>
        <w:pStyle w:val="paragraph"/>
        <w:spacing w:before="0" w:beforeAutospacing="0" w:after="0" w:afterAutospacing="0"/>
        <w:jc w:val="both"/>
        <w:textAlignment w:val="baseline"/>
      </w:pPr>
      <w:r w:rsidRPr="009C0EBD">
        <w:rPr>
          <w:rStyle w:val="normaltextrun"/>
          <w:b/>
          <w:bCs/>
        </w:rPr>
        <w:t>To qualify as an advocate for every child you will have…</w:t>
      </w:r>
      <w:r w:rsidRPr="009C0EBD">
        <w:rPr>
          <w:rStyle w:val="eop"/>
          <w:rFonts w:eastAsiaTheme="majorEastAsia"/>
        </w:rPr>
        <w:t> </w:t>
      </w:r>
    </w:p>
    <w:p w:rsidRPr="009C0EBD" w:rsidR="00833265" w:rsidP="009C0EBD" w:rsidRDefault="00833265" w14:paraId="471E0837" w14:textId="77ABB222">
      <w:pPr>
        <w:pStyle w:val="paragraph"/>
        <w:numPr>
          <w:ilvl w:val="0"/>
          <w:numId w:val="4"/>
        </w:numPr>
        <w:spacing w:before="0" w:beforeAutospacing="0" w:after="0" w:afterAutospacing="0"/>
        <w:ind w:left="1080" w:firstLine="0"/>
        <w:jc w:val="both"/>
        <w:textAlignment w:val="baseline"/>
      </w:pPr>
      <w:r w:rsidRPr="009C0EBD">
        <w:rPr>
          <w:rStyle w:val="normaltextrun"/>
        </w:rPr>
        <w:t>An advanced university degree (Master’s or higher) in</w:t>
      </w:r>
      <w:r w:rsidR="000B21B4">
        <w:rPr>
          <w:rStyle w:val="normaltextrun"/>
        </w:rPr>
        <w:t xml:space="preserve"> ICT or information Management Systems</w:t>
      </w:r>
      <w:r w:rsidRPr="009C0EBD">
        <w:rPr>
          <w:rStyle w:val="normaltextrun"/>
        </w:rPr>
        <w:t xml:space="preserve"> </w:t>
      </w:r>
      <w:r w:rsidRPr="009C0EBD">
        <w:rPr>
          <w:rStyle w:val="scxw179750557"/>
        </w:rPr>
        <w:t> </w:t>
      </w:r>
      <w:r w:rsidRPr="009C0EBD">
        <w:rPr>
          <w:rStyle w:val="eop"/>
          <w:rFonts w:eastAsiaTheme="majorEastAsia"/>
        </w:rPr>
        <w:t> </w:t>
      </w:r>
    </w:p>
    <w:p w:rsidRPr="009C0EBD" w:rsidR="00833265" w:rsidP="009C0EBD" w:rsidRDefault="00833265" w14:paraId="662DEE0F" w14:textId="6365411D">
      <w:pPr>
        <w:pStyle w:val="paragraph"/>
        <w:numPr>
          <w:ilvl w:val="0"/>
          <w:numId w:val="4"/>
        </w:numPr>
        <w:spacing w:before="0" w:beforeAutospacing="0" w:after="0" w:afterAutospacing="0"/>
        <w:ind w:left="1080" w:firstLine="0"/>
        <w:jc w:val="both"/>
        <w:textAlignment w:val="baseline"/>
      </w:pPr>
      <w:r w:rsidRPr="009C0EBD">
        <w:rPr>
          <w:rStyle w:val="normaltextrun"/>
        </w:rPr>
        <w:t>A minimum of</w:t>
      </w:r>
      <w:r w:rsidR="005A2C4B">
        <w:rPr>
          <w:rStyle w:val="normaltextrun"/>
        </w:rPr>
        <w:t xml:space="preserve"> 6 months of </w:t>
      </w:r>
      <w:r w:rsidRPr="009C0EBD">
        <w:rPr>
          <w:rStyle w:val="normaltextrun"/>
        </w:rPr>
        <w:t xml:space="preserve"> relevant professional experience in</w:t>
      </w:r>
      <w:r w:rsidRPr="009C0EBD">
        <w:rPr>
          <w:rStyle w:val="eop"/>
          <w:rFonts w:eastAsiaTheme="majorEastAsia"/>
        </w:rPr>
        <w:t> </w:t>
      </w:r>
      <w:r w:rsidR="000B21B4">
        <w:rPr>
          <w:rStyle w:val="eop"/>
          <w:rFonts w:eastAsiaTheme="majorEastAsia"/>
        </w:rPr>
        <w:t>ICT or Information management systems</w:t>
      </w:r>
    </w:p>
    <w:p w:rsidRPr="009C0EBD" w:rsidR="00833265" w:rsidP="009C0EBD" w:rsidRDefault="00833265" w14:paraId="0B12AB9D"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Developing country work experience and/or familiarity with emergency is considered an asset.</w:t>
      </w:r>
      <w:r w:rsidRPr="009C0EBD">
        <w:rPr>
          <w:rStyle w:val="eop"/>
          <w:rFonts w:eastAsiaTheme="majorEastAsia"/>
        </w:rPr>
        <w:t> </w:t>
      </w:r>
    </w:p>
    <w:p w:rsidRPr="009C0EBD" w:rsidR="00833265" w:rsidP="009C0EBD" w:rsidRDefault="00833265" w14:paraId="664E6AAB" w14:textId="77777777">
      <w:pPr>
        <w:pStyle w:val="paragraph"/>
        <w:numPr>
          <w:ilvl w:val="0"/>
          <w:numId w:val="4"/>
        </w:numPr>
        <w:spacing w:before="0" w:beforeAutospacing="0" w:after="0" w:afterAutospacing="0"/>
        <w:ind w:left="1080" w:firstLine="0"/>
        <w:jc w:val="both"/>
        <w:textAlignment w:val="baseline"/>
      </w:pPr>
      <w:r w:rsidRPr="009C0EBD">
        <w:rPr>
          <w:rStyle w:val="normaltextrun"/>
        </w:rPr>
        <w:t>Fluency in English is required. Knowledge of another official UN language (Arabic, Chinese, French, Russian or Spanish) or a local language is an asset.</w:t>
      </w:r>
      <w:r w:rsidRPr="009C0EBD">
        <w:rPr>
          <w:rStyle w:val="eop"/>
          <w:rFonts w:eastAsiaTheme="majorEastAsia"/>
        </w:rPr>
        <w:t> </w:t>
      </w:r>
    </w:p>
    <w:p w:rsidRPr="009C0EBD" w:rsidR="00833265" w:rsidP="009C0EBD" w:rsidRDefault="00833265" w14:paraId="695F0AA5" w14:textId="77777777">
      <w:pPr>
        <w:pStyle w:val="paragraph"/>
        <w:spacing w:before="0" w:beforeAutospacing="0" w:after="0" w:afterAutospacing="0"/>
        <w:jc w:val="both"/>
        <w:textAlignment w:val="baseline"/>
        <w:rPr>
          <w:rStyle w:val="normaltextrun"/>
        </w:rPr>
      </w:pPr>
    </w:p>
    <w:p w:rsidRPr="009C0EBD" w:rsidR="00833265" w:rsidP="009C0EBD" w:rsidRDefault="00833265" w14:paraId="7E2844B0" w14:textId="77777777">
      <w:pPr>
        <w:pStyle w:val="paragraph"/>
        <w:spacing w:before="0" w:beforeAutospacing="0" w:after="0" w:afterAutospacing="0"/>
        <w:jc w:val="both"/>
        <w:textAlignment w:val="baseline"/>
      </w:pPr>
      <w:r w:rsidRPr="009C0EBD">
        <w:rPr>
          <w:rStyle w:val="normaltextrun"/>
          <w:b/>
          <w:bCs/>
        </w:rPr>
        <w:t>For every Child, you demonstrate...</w:t>
      </w:r>
      <w:r w:rsidRPr="009C0EBD">
        <w:rPr>
          <w:rStyle w:val="eop"/>
          <w:rFonts w:eastAsiaTheme="majorEastAsia"/>
        </w:rPr>
        <w:t> </w:t>
      </w:r>
    </w:p>
    <w:p w:rsidRPr="009C0EBD" w:rsidR="00833265" w:rsidP="009C0EBD" w:rsidRDefault="00833265" w14:paraId="69E01197" w14:textId="77777777">
      <w:pPr>
        <w:pStyle w:val="paragraph"/>
        <w:spacing w:before="0" w:beforeAutospacing="0" w:after="0" w:afterAutospacing="0"/>
        <w:jc w:val="both"/>
        <w:textAlignment w:val="baseline"/>
      </w:pPr>
      <w:r w:rsidRPr="009C0EBD">
        <w:rPr>
          <w:rStyle w:val="normaltextrun"/>
        </w:rPr>
        <w:t>UNICEF's values of Care, Respect, Integrity, Trust, and Accountability (CRITA).</w:t>
      </w:r>
      <w:r w:rsidRPr="009C0EBD">
        <w:rPr>
          <w:rStyle w:val="eop"/>
          <w:rFonts w:eastAsiaTheme="majorEastAsia"/>
        </w:rPr>
        <w:t> </w:t>
      </w:r>
    </w:p>
    <w:p w:rsidRPr="009C0EBD" w:rsidR="00833265" w:rsidP="009C0EBD" w:rsidRDefault="00833265" w14:paraId="540FBF39" w14:textId="77777777">
      <w:pPr>
        <w:pStyle w:val="paragraph"/>
        <w:spacing w:before="0" w:beforeAutospacing="0" w:after="0" w:afterAutospacing="0"/>
        <w:jc w:val="both"/>
        <w:textAlignment w:val="baseline"/>
        <w:rPr>
          <w:rStyle w:val="normaltextrun"/>
        </w:rPr>
      </w:pPr>
    </w:p>
    <w:p w:rsidRPr="009C0EBD" w:rsidR="009C0EBD" w:rsidP="009C0EBD" w:rsidRDefault="00833265" w14:paraId="502EC32D" w14:textId="47CFC7F6">
      <w:pPr>
        <w:pStyle w:val="paragraph"/>
        <w:spacing w:before="0" w:beforeAutospacing="0" w:after="0" w:afterAutospacing="0"/>
        <w:jc w:val="both"/>
        <w:textAlignment w:val="baseline"/>
        <w:rPr>
          <w:rStyle w:val="eop"/>
          <w:rFonts w:eastAsiaTheme="majorEastAsia"/>
        </w:rPr>
      </w:pPr>
      <w:r w:rsidRPr="009C0EBD">
        <w:rPr>
          <w:rStyle w:val="normaltextrun"/>
        </w:rPr>
        <w:t>To view our competency framework, please visit </w:t>
      </w:r>
      <w:hyperlink w:tgtFrame="_blank" w:history="1" r:id="rId13">
        <w:r w:rsidRPr="009C0EBD">
          <w:rPr>
            <w:rStyle w:val="normaltextrun"/>
            <w:u w:val="single"/>
          </w:rPr>
          <w:t>here</w:t>
        </w:r>
      </w:hyperlink>
      <w:r w:rsidRPr="009C0EBD">
        <w:rPr>
          <w:rStyle w:val="normaltextrun"/>
        </w:rPr>
        <w:t>.</w:t>
      </w:r>
      <w:r w:rsidRPr="009C0EBD">
        <w:rPr>
          <w:rStyle w:val="eop"/>
          <w:rFonts w:eastAsiaTheme="majorEastAsia"/>
        </w:rPr>
        <w:t> </w:t>
      </w:r>
    </w:p>
    <w:p w:rsidRPr="009C0EBD" w:rsidR="009C0EBD" w:rsidP="009C0EBD" w:rsidRDefault="009C0EBD" w14:paraId="02C01FA2" w14:textId="77777777">
      <w:pPr>
        <w:spacing w:before="100" w:beforeAutospacing="1" w:after="100" w:afterAutospacing="1" w:line="240" w:lineRule="auto"/>
        <w:jc w:val="both"/>
        <w:rPr>
          <w:rFonts w:ascii="Times New Roman" w:hAnsi="Times New Roman" w:eastAsia="Times New Roman" w:cs="Times New Roman"/>
          <w:sz w:val="24"/>
          <w:szCs w:val="24"/>
        </w:rPr>
      </w:pPr>
      <w:r w:rsidRPr="009C0EBD">
        <w:rPr>
          <w:rFonts w:ascii="Times New Roman" w:hAnsi="Times New Roman" w:eastAsia="Times New Roman" w:cs="Times New Roman"/>
          <w:sz w:val="24"/>
          <w:szCs w:val="24"/>
        </w:rPr>
        <w:t>UNICEF is committed to diversity and inclusion within its workforce, and encourages all candidates, irrespective of gender, nationality, religious and ethnic backgrounds, including persons living with disabilities, to apply to become a part of the organization.</w:t>
      </w:r>
    </w:p>
    <w:p w:rsidRPr="009C0EBD" w:rsidR="009C0EBD" w:rsidP="009C0EBD" w:rsidRDefault="009C0EBD" w14:paraId="1F8A48CB" w14:textId="77777777">
      <w:pPr>
        <w:pStyle w:val="paragraph"/>
        <w:spacing w:before="0" w:beforeAutospacing="0" w:after="0" w:afterAutospacing="0"/>
        <w:jc w:val="both"/>
        <w:textAlignment w:val="baseline"/>
        <w:rPr>
          <w:rStyle w:val="eop"/>
        </w:rPr>
      </w:pPr>
      <w:r w:rsidRPr="009C0EBD">
        <w:rPr>
          <w:rStyle w:val="normaltextrun"/>
        </w:rPr>
        <w:t xml:space="preserve">UNICEF offers </w:t>
      </w:r>
      <w:hyperlink w:tgtFrame="_blank" w:history="1" r:id="rId14">
        <w:r w:rsidRPr="009C0EBD">
          <w:rPr>
            <w:rStyle w:val="normaltextrun"/>
          </w:rPr>
          <w:t>reasonable accommodation</w:t>
        </w:r>
      </w:hyperlink>
      <w:r w:rsidRPr="009C0EBD">
        <w:rPr>
          <w:rStyle w:val="normaltextrun"/>
        </w:rPr>
        <w:t xml:space="preserve"> for personnel with disabilities. This may include, for example, accessible software, travel assistance for missions or personal attendants. We encourage you to disclose your disability during your application in case you need reasonable accommodation during the recruitment process and afterwards in your assignment.</w:t>
      </w:r>
      <w:r w:rsidRPr="009C0EBD">
        <w:rPr>
          <w:rStyle w:val="eop"/>
        </w:rPr>
        <w:t> </w:t>
      </w:r>
    </w:p>
    <w:p w:rsidRPr="009C0EBD" w:rsidR="009C0EBD" w:rsidP="009C0EBD" w:rsidRDefault="009C0EBD" w14:paraId="17175D68" w14:textId="77777777">
      <w:pPr>
        <w:pStyle w:val="paragraph"/>
        <w:spacing w:before="0" w:beforeAutospacing="0" w:after="0" w:afterAutospacing="0"/>
        <w:jc w:val="both"/>
        <w:textAlignment w:val="baseline"/>
      </w:pPr>
    </w:p>
    <w:p w:rsidRPr="009C0EBD" w:rsidR="009C0EBD" w:rsidP="009C0EBD" w:rsidRDefault="009C0EBD" w14:paraId="76671819" w14:textId="77777777">
      <w:pPr>
        <w:pStyle w:val="paragraph"/>
        <w:spacing w:before="0" w:beforeAutospacing="0" w:after="0" w:afterAutospacing="0"/>
        <w:jc w:val="both"/>
        <w:textAlignment w:val="baseline"/>
      </w:pPr>
      <w:r w:rsidRPr="009C0EBD">
        <w:rPr>
          <w:rStyle w:val="normaltextrun"/>
        </w:rPr>
        <w:t>UNICEF has a zero-tolerance policy on conduct that is incompatible with the aims and objectives of the United Nations and UNICEF, including sexual exploitation and abuse, sexual harassment, abuse of authority and discrimination. UNICEF also adheres to strict child safeguarding principles. All selected candidates will be expected to adhere to these standards and principles and will therefore undergo rigorous reference and background checks. Background checks will include the verification of academic credential(s) and employment history. Selected candidates may be required to provide additional information to conduct a background check.</w:t>
      </w:r>
      <w:r w:rsidRPr="009C0EBD">
        <w:rPr>
          <w:rStyle w:val="eop"/>
        </w:rPr>
        <w:t> </w:t>
      </w:r>
    </w:p>
    <w:p w:rsidRPr="009C0EBD" w:rsidR="009C0EBD" w:rsidP="009C0EBD" w:rsidRDefault="009C0EBD" w14:paraId="6C14758F" w14:textId="77777777">
      <w:pPr>
        <w:pStyle w:val="paragraph"/>
        <w:spacing w:before="0" w:beforeAutospacing="0" w:after="0" w:afterAutospacing="0"/>
        <w:jc w:val="both"/>
        <w:textAlignment w:val="baseline"/>
        <w:rPr>
          <w:rStyle w:val="normaltextrun"/>
          <w:b/>
          <w:bCs/>
        </w:rPr>
      </w:pPr>
    </w:p>
    <w:p w:rsidRPr="009C0EBD" w:rsidR="009C0EBD" w:rsidP="009C0EBD" w:rsidRDefault="009C0EBD" w14:paraId="67EEE02A" w14:textId="77777777">
      <w:pPr>
        <w:pStyle w:val="paragraph"/>
        <w:spacing w:before="0" w:beforeAutospacing="0" w:after="0" w:afterAutospacing="0"/>
        <w:jc w:val="both"/>
        <w:textAlignment w:val="baseline"/>
      </w:pPr>
      <w:r w:rsidRPr="009C0EBD">
        <w:rPr>
          <w:rStyle w:val="normaltextrun"/>
          <w:b/>
          <w:bCs/>
        </w:rPr>
        <w:t>Remarks: </w:t>
      </w:r>
      <w:r w:rsidRPr="009C0EBD">
        <w:rPr>
          <w:rStyle w:val="eop"/>
        </w:rPr>
        <w:t> </w:t>
      </w:r>
    </w:p>
    <w:p w:rsidRPr="009C0EBD" w:rsidR="009C0EBD" w:rsidP="009C0EBD" w:rsidRDefault="009C0EBD" w14:paraId="521A96C7" w14:textId="77777777">
      <w:pPr>
        <w:pStyle w:val="paragraph"/>
        <w:spacing w:before="0" w:beforeAutospacing="0" w:after="0" w:afterAutospacing="0"/>
        <w:jc w:val="both"/>
        <w:textAlignment w:val="baseline"/>
        <w:rPr>
          <w:rStyle w:val="normaltextrun"/>
        </w:rPr>
      </w:pPr>
    </w:p>
    <w:p w:rsidRPr="009C0EBD" w:rsidR="009C0EBD" w:rsidP="009C0EBD" w:rsidRDefault="009C0EBD" w14:paraId="6117433B" w14:textId="77777777">
      <w:pPr>
        <w:pStyle w:val="paragraph"/>
        <w:spacing w:before="0" w:beforeAutospacing="0" w:after="0" w:afterAutospacing="0"/>
        <w:jc w:val="both"/>
        <w:textAlignment w:val="baseline"/>
      </w:pPr>
      <w:r w:rsidRPr="009C0EBD">
        <w:rPr>
          <w:rStyle w:val="normaltextrun"/>
        </w:rPr>
        <w:lastRenderedPageBreak/>
        <w:t>Only shortlisted candidates will be contacted and advance to the next stage of the selection process.</w:t>
      </w:r>
      <w:r w:rsidRPr="009C0EBD">
        <w:rPr>
          <w:rStyle w:val="eop"/>
        </w:rPr>
        <w:t> </w:t>
      </w:r>
    </w:p>
    <w:p w:rsidRPr="009C0EBD" w:rsidR="009C0EBD" w:rsidP="009C0EBD" w:rsidRDefault="009C0EBD" w14:paraId="547B20B3" w14:textId="77777777">
      <w:pPr>
        <w:pStyle w:val="paragraph"/>
        <w:spacing w:before="0" w:beforeAutospacing="0" w:after="0" w:afterAutospacing="0"/>
        <w:jc w:val="both"/>
        <w:textAlignment w:val="baseline"/>
        <w:rPr>
          <w:rStyle w:val="normaltextrun"/>
        </w:rPr>
      </w:pPr>
    </w:p>
    <w:p w:rsidRPr="009C0EBD" w:rsidR="009C0EBD" w:rsidP="009C0EBD" w:rsidRDefault="009C0EBD" w14:paraId="12A24CF2" w14:textId="77777777">
      <w:pPr>
        <w:pStyle w:val="paragraph"/>
        <w:spacing w:before="0" w:beforeAutospacing="0" w:after="0" w:afterAutospacing="0"/>
        <w:jc w:val="both"/>
        <w:textAlignment w:val="baseline"/>
      </w:pPr>
      <w:r w:rsidRPr="009C0EBD">
        <w:rPr>
          <w:rStyle w:val="normaltextrun"/>
        </w:rPr>
        <w:t>The selected candidate is solely responsible to ensure that the visa (applicable) and health insurance required to perform the duties of the contract are valid for the entire period of the contract. Selected candidates are subject to confirmation of fully-vaccinated status against SARS-CoV-2 (Covid-19) with a World Health Organization (WHO)-endorsed vaccine, which must be met prior to taking up the assignment. It does not apply to selected candidates who will work remotely and are not expected to work on or visit UNICEF premises, programme delivery locations or directly interact with communities UNICEF works with, nor to travel to perform functions for UNICEF for the duration of their contracts.</w:t>
      </w:r>
      <w:r w:rsidRPr="009C0EBD">
        <w:rPr>
          <w:rStyle w:val="eop"/>
        </w:rPr>
        <w:t> </w:t>
      </w:r>
    </w:p>
    <w:sectPr w:rsidRPr="009C0EBD" w:rsidR="009C0EBD" w:rsidSect="00EF3313">
      <w:pgSz w:w="12240" w:h="15840" w:orient="portrait"/>
      <w:pgMar w:top="1440" w:right="198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2B23"/>
    <w:multiLevelType w:val="hybridMultilevel"/>
    <w:tmpl w:val="31A034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49F29DB"/>
    <w:multiLevelType w:val="multilevel"/>
    <w:tmpl w:val="BFEA01E2"/>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start w:val="1"/>
      <w:numFmt w:val="bullet"/>
      <w:lvlText w:val=""/>
      <w:lvlJc w:val="left"/>
      <w:pPr>
        <w:tabs>
          <w:tab w:val="num" w:pos="2880"/>
        </w:tabs>
        <w:ind w:left="2880" w:hanging="360"/>
      </w:pPr>
      <w:rPr>
        <w:rFonts w:hint="default" w:ascii="Symbol" w:hAnsi="Symbol"/>
        <w:sz w:val="20"/>
      </w:rPr>
    </w:lvl>
    <w:lvl w:ilvl="4">
      <w:start w:val="1"/>
      <w:numFmt w:val="bullet"/>
      <w:lvlText w:val=""/>
      <w:lvlJc w:val="left"/>
      <w:pPr>
        <w:tabs>
          <w:tab w:val="num" w:pos="3600"/>
        </w:tabs>
        <w:ind w:left="3600" w:hanging="360"/>
      </w:pPr>
      <w:rPr>
        <w:rFonts w:hint="default" w:ascii="Symbol" w:hAnsi="Symbol"/>
        <w:sz w:val="20"/>
      </w:rPr>
    </w:lvl>
    <w:lvl w:ilvl="5">
      <w:start w:val="1"/>
      <w:numFmt w:val="bullet"/>
      <w:lvlText w:val=""/>
      <w:lvlJc w:val="left"/>
      <w:pPr>
        <w:tabs>
          <w:tab w:val="num" w:pos="4320"/>
        </w:tabs>
        <w:ind w:left="4320" w:hanging="360"/>
      </w:pPr>
      <w:rPr>
        <w:rFonts w:hint="default" w:ascii="Symbol" w:hAnsi="Symbol"/>
        <w:sz w:val="20"/>
      </w:rPr>
    </w:lvl>
    <w:lvl w:ilvl="6">
      <w:start w:val="1"/>
      <w:numFmt w:val="bullet"/>
      <w:lvlText w:val=""/>
      <w:lvlJc w:val="left"/>
      <w:pPr>
        <w:tabs>
          <w:tab w:val="num" w:pos="5040"/>
        </w:tabs>
        <w:ind w:left="5040" w:hanging="360"/>
      </w:pPr>
      <w:rPr>
        <w:rFonts w:hint="default" w:ascii="Symbol" w:hAnsi="Symbol"/>
        <w:sz w:val="20"/>
      </w:rPr>
    </w:lvl>
    <w:lvl w:ilvl="7">
      <w:start w:val="1"/>
      <w:numFmt w:val="bullet"/>
      <w:lvlText w:val=""/>
      <w:lvlJc w:val="left"/>
      <w:pPr>
        <w:tabs>
          <w:tab w:val="num" w:pos="5760"/>
        </w:tabs>
        <w:ind w:left="5760" w:hanging="360"/>
      </w:pPr>
      <w:rPr>
        <w:rFonts w:hint="default" w:ascii="Symbol" w:hAnsi="Symbol"/>
        <w:sz w:val="20"/>
      </w:rPr>
    </w:lvl>
    <w:lvl w:ilvl="8">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9ED6DBE"/>
    <w:multiLevelType w:val="multilevel"/>
    <w:tmpl w:val="E58E18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52055E4A"/>
    <w:multiLevelType w:val="hybridMultilevel"/>
    <w:tmpl w:val="ED8CC472"/>
    <w:lvl w:ilvl="0" w:tplc="3D1A5FAC">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FFFFFFFF">
      <w:start w:val="1"/>
      <w:numFmt w:val="lowerLetter"/>
      <w:lvlText w:val="%3."/>
      <w:lvlJc w:val="right"/>
      <w:pPr>
        <w:ind w:left="2160" w:hanging="180"/>
      </w:pPr>
      <w:rPr>
        <w:rFonts w:hint="default" w:ascii="Times New Roman" w:hAnsi="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620803"/>
    <w:multiLevelType w:val="hybridMultilevel"/>
    <w:tmpl w:val="0BA64F62"/>
    <w:lvl w:ilvl="0" w:tplc="6BA865BE">
      <w:start w:val="1"/>
      <w:numFmt w:val="lowerLetter"/>
      <w:lvlText w:val="%1)"/>
      <w:lvlJc w:val="left"/>
      <w:pPr>
        <w:ind w:left="1440" w:hanging="360"/>
      </w:pPr>
      <w:rPr>
        <w:rFonts w:hint="default"/>
      </w:rPr>
    </w:lvl>
    <w:lvl w:ilvl="1" w:tplc="CD6EACBE">
      <w:start w:val="1"/>
      <w:numFmt w:val="lowerLetter"/>
      <w:lvlText w:val="%2."/>
      <w:lvlJc w:val="left"/>
      <w:pPr>
        <w:ind w:left="2160" w:hanging="360"/>
      </w:pPr>
      <w:rPr>
        <w:rFonts w:ascii="Times New Roman" w:hAnsi="Times New Roman" w:eastAsia="Times New Roman" w:cs="Times New Roman"/>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6A4505E"/>
    <w:multiLevelType w:val="hybridMultilevel"/>
    <w:tmpl w:val="CA40A356"/>
    <w:lvl w:ilvl="0" w:tplc="C5500F5A">
      <w:start w:val="1"/>
      <w:numFmt w:val="bullet"/>
      <w:lvlText w:val=""/>
      <w:lvlJc w:val="left"/>
      <w:pPr>
        <w:ind w:left="720" w:hanging="360"/>
      </w:pPr>
      <w:rPr>
        <w:rFonts w:hint="default" w:ascii="Symbol" w:hAnsi="Symbol"/>
      </w:rPr>
    </w:lvl>
    <w:lvl w:ilvl="1" w:tplc="517EAD38">
      <w:start w:val="1"/>
      <w:numFmt w:val="bullet"/>
      <w:lvlText w:val="o"/>
      <w:lvlJc w:val="left"/>
      <w:pPr>
        <w:ind w:left="1440" w:hanging="360"/>
      </w:pPr>
      <w:rPr>
        <w:rFonts w:hint="default" w:ascii="Courier New" w:hAnsi="Courier New"/>
      </w:rPr>
    </w:lvl>
    <w:lvl w:ilvl="2" w:tplc="D0887C32">
      <w:start w:val="1"/>
      <w:numFmt w:val="bullet"/>
      <w:lvlText w:val=""/>
      <w:lvlJc w:val="left"/>
      <w:pPr>
        <w:ind w:left="2160" w:hanging="360"/>
      </w:pPr>
      <w:rPr>
        <w:rFonts w:hint="default" w:ascii="Wingdings" w:hAnsi="Wingdings"/>
      </w:rPr>
    </w:lvl>
    <w:lvl w:ilvl="3" w:tplc="1E203B20">
      <w:start w:val="1"/>
      <w:numFmt w:val="bullet"/>
      <w:lvlText w:val=""/>
      <w:lvlJc w:val="left"/>
      <w:pPr>
        <w:ind w:left="2880" w:hanging="360"/>
      </w:pPr>
      <w:rPr>
        <w:rFonts w:hint="default" w:ascii="Symbol" w:hAnsi="Symbol"/>
      </w:rPr>
    </w:lvl>
    <w:lvl w:ilvl="4" w:tplc="C756A0E8">
      <w:start w:val="1"/>
      <w:numFmt w:val="bullet"/>
      <w:lvlText w:val="o"/>
      <w:lvlJc w:val="left"/>
      <w:pPr>
        <w:ind w:left="3600" w:hanging="360"/>
      </w:pPr>
      <w:rPr>
        <w:rFonts w:hint="default" w:ascii="Courier New" w:hAnsi="Courier New"/>
      </w:rPr>
    </w:lvl>
    <w:lvl w:ilvl="5" w:tplc="7006FDCE">
      <w:start w:val="1"/>
      <w:numFmt w:val="bullet"/>
      <w:lvlText w:val=""/>
      <w:lvlJc w:val="left"/>
      <w:pPr>
        <w:ind w:left="4320" w:hanging="360"/>
      </w:pPr>
      <w:rPr>
        <w:rFonts w:hint="default" w:ascii="Wingdings" w:hAnsi="Wingdings"/>
      </w:rPr>
    </w:lvl>
    <w:lvl w:ilvl="6" w:tplc="553EBCE0">
      <w:start w:val="1"/>
      <w:numFmt w:val="bullet"/>
      <w:lvlText w:val=""/>
      <w:lvlJc w:val="left"/>
      <w:pPr>
        <w:ind w:left="5040" w:hanging="360"/>
      </w:pPr>
      <w:rPr>
        <w:rFonts w:hint="default" w:ascii="Symbol" w:hAnsi="Symbol"/>
      </w:rPr>
    </w:lvl>
    <w:lvl w:ilvl="7" w:tplc="782EFD62">
      <w:start w:val="1"/>
      <w:numFmt w:val="bullet"/>
      <w:lvlText w:val="o"/>
      <w:lvlJc w:val="left"/>
      <w:pPr>
        <w:ind w:left="5760" w:hanging="360"/>
      </w:pPr>
      <w:rPr>
        <w:rFonts w:hint="default" w:ascii="Courier New" w:hAnsi="Courier New"/>
      </w:rPr>
    </w:lvl>
    <w:lvl w:ilvl="8" w:tplc="5378A57A">
      <w:start w:val="1"/>
      <w:numFmt w:val="bullet"/>
      <w:lvlText w:val=""/>
      <w:lvlJc w:val="left"/>
      <w:pPr>
        <w:ind w:left="6480" w:hanging="360"/>
      </w:pPr>
      <w:rPr>
        <w:rFonts w:hint="default" w:ascii="Wingdings" w:hAnsi="Wingdings"/>
      </w:rPr>
    </w:lvl>
  </w:abstractNum>
  <w:num w:numId="1">
    <w:abstractNumId w:val="2"/>
  </w:num>
  <w:num w:numId="2">
    <w:abstractNumId w:val="5"/>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7B1"/>
    <w:rsid w:val="000B21B4"/>
    <w:rsid w:val="001858BE"/>
    <w:rsid w:val="001B68EB"/>
    <w:rsid w:val="002019F5"/>
    <w:rsid w:val="002F63AA"/>
    <w:rsid w:val="00383153"/>
    <w:rsid w:val="00394FB4"/>
    <w:rsid w:val="004D59CE"/>
    <w:rsid w:val="00517941"/>
    <w:rsid w:val="005A2C4B"/>
    <w:rsid w:val="005D0EFC"/>
    <w:rsid w:val="006457B1"/>
    <w:rsid w:val="00833265"/>
    <w:rsid w:val="009B46D6"/>
    <w:rsid w:val="009C0EBD"/>
    <w:rsid w:val="00A05719"/>
    <w:rsid w:val="00AD57E0"/>
    <w:rsid w:val="00AD725A"/>
    <w:rsid w:val="00B1118D"/>
    <w:rsid w:val="00D5AE93"/>
    <w:rsid w:val="00D97E1F"/>
    <w:rsid w:val="00E44782"/>
    <w:rsid w:val="00ED724B"/>
    <w:rsid w:val="00EF3313"/>
    <w:rsid w:val="06E0D0D7"/>
    <w:rsid w:val="084E48CC"/>
    <w:rsid w:val="08D8E68F"/>
    <w:rsid w:val="0AE3A53C"/>
    <w:rsid w:val="0C0A5D81"/>
    <w:rsid w:val="0D4D306D"/>
    <w:rsid w:val="12144F5C"/>
    <w:rsid w:val="164EE733"/>
    <w:rsid w:val="18A33047"/>
    <w:rsid w:val="1B503CDB"/>
    <w:rsid w:val="1E2A9DB6"/>
    <w:rsid w:val="1F0A27FA"/>
    <w:rsid w:val="20DD38D7"/>
    <w:rsid w:val="22B2CB14"/>
    <w:rsid w:val="2675D039"/>
    <w:rsid w:val="27D87EDF"/>
    <w:rsid w:val="2A5213E8"/>
    <w:rsid w:val="2A9CC792"/>
    <w:rsid w:val="2ECFB946"/>
    <w:rsid w:val="349DD98A"/>
    <w:rsid w:val="352FF298"/>
    <w:rsid w:val="373CB056"/>
    <w:rsid w:val="3789C5C2"/>
    <w:rsid w:val="398A867F"/>
    <w:rsid w:val="4293947F"/>
    <w:rsid w:val="48EA2F1C"/>
    <w:rsid w:val="51146B3E"/>
    <w:rsid w:val="513F6F1F"/>
    <w:rsid w:val="52BBFA89"/>
    <w:rsid w:val="53564AAD"/>
    <w:rsid w:val="57503450"/>
    <w:rsid w:val="57B34ACF"/>
    <w:rsid w:val="5C65910E"/>
    <w:rsid w:val="5F30EDB1"/>
    <w:rsid w:val="662A8B73"/>
    <w:rsid w:val="6ACFD024"/>
    <w:rsid w:val="6B7121D0"/>
    <w:rsid w:val="6E5E5FD3"/>
    <w:rsid w:val="748BB67F"/>
    <w:rsid w:val="7FFF6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764AB"/>
  <w15:chartTrackingRefBased/>
  <w15:docId w15:val="{7FCDEF21-E704-4685-BCE1-900F03E79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5D0EFC"/>
    <w:pPr>
      <w:keepNext/>
      <w:keepLines/>
      <w:spacing w:before="240" w:after="0" w:line="276" w:lineRule="auto"/>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unhideWhenUsed/>
    <w:rsid w:val="006457B1"/>
    <w:pPr>
      <w:spacing w:before="100" w:beforeAutospacing="1" w:after="100" w:afterAutospacing="1" w:line="240" w:lineRule="auto"/>
    </w:pPr>
    <w:rPr>
      <w:rFonts w:ascii="Times New Roman" w:hAnsi="Times New Roman" w:eastAsia="Times New Roman" w:cs="Times New Roman"/>
      <w:sz w:val="24"/>
      <w:szCs w:val="24"/>
    </w:rPr>
  </w:style>
  <w:style w:type="character" w:styleId="Strong">
    <w:name w:val="Strong"/>
    <w:basedOn w:val="DefaultParagraphFont"/>
    <w:uiPriority w:val="22"/>
    <w:qFormat/>
    <w:rsid w:val="006457B1"/>
    <w:rPr>
      <w:b/>
      <w:bCs/>
    </w:rPr>
  </w:style>
  <w:style w:type="character" w:styleId="Emphasis">
    <w:name w:val="Emphasis"/>
    <w:basedOn w:val="DefaultParagraphFont"/>
    <w:uiPriority w:val="20"/>
    <w:qFormat/>
    <w:rsid w:val="006457B1"/>
    <w:rPr>
      <w:i/>
      <w:iCs/>
    </w:rPr>
  </w:style>
  <w:style w:type="character" w:styleId="Hyperlink">
    <w:name w:val="Hyperlink"/>
    <w:basedOn w:val="DefaultParagraphFont"/>
    <w:uiPriority w:val="99"/>
    <w:unhideWhenUsed/>
    <w:rsid w:val="006457B1"/>
    <w:rPr>
      <w:color w:val="0000FF"/>
      <w:u w:val="single"/>
    </w:rPr>
  </w:style>
  <w:style w:type="paragraph" w:styleId="ListParagraph">
    <w:name w:val="List Paragraph"/>
    <w:basedOn w:val="Normal"/>
    <w:uiPriority w:val="34"/>
    <w:qFormat/>
    <w:rsid w:val="002F63AA"/>
    <w:pPr>
      <w:ind w:left="720"/>
      <w:contextualSpacing/>
    </w:pPr>
  </w:style>
  <w:style w:type="character" w:styleId="Heading1Char" w:customStyle="1">
    <w:name w:val="Heading 1 Char"/>
    <w:basedOn w:val="DefaultParagraphFont"/>
    <w:link w:val="Heading1"/>
    <w:uiPriority w:val="9"/>
    <w:rsid w:val="005D0EFC"/>
    <w:rPr>
      <w:rFonts w:asciiTheme="majorHAnsi" w:hAnsiTheme="majorHAnsi" w:eastAsiaTheme="majorEastAsia" w:cstheme="majorBidi"/>
      <w:color w:val="2E74B5" w:themeColor="accent1" w:themeShade="BF"/>
      <w:sz w:val="32"/>
      <w:szCs w:val="32"/>
    </w:rPr>
  </w:style>
  <w:style w:type="paragraph" w:styleId="paragraph" w:customStyle="1">
    <w:name w:val="paragraph"/>
    <w:basedOn w:val="Normal"/>
    <w:rsid w:val="005D0EFC"/>
    <w:pPr>
      <w:spacing w:before="100" w:beforeAutospacing="1" w:after="100" w:afterAutospacing="1" w:line="240" w:lineRule="auto"/>
    </w:pPr>
    <w:rPr>
      <w:rFonts w:ascii="Times New Roman" w:hAnsi="Times New Roman" w:eastAsia="Times New Roman" w:cs="Times New Roman"/>
      <w:sz w:val="24"/>
      <w:szCs w:val="24"/>
    </w:rPr>
  </w:style>
  <w:style w:type="character" w:styleId="eop" w:customStyle="1">
    <w:name w:val="eop"/>
    <w:basedOn w:val="DefaultParagraphFont"/>
    <w:rsid w:val="005D0EFC"/>
  </w:style>
  <w:style w:type="character" w:styleId="UnresolvedMention">
    <w:name w:val="Unresolved Mention"/>
    <w:basedOn w:val="DefaultParagraphFont"/>
    <w:uiPriority w:val="99"/>
    <w:semiHidden/>
    <w:unhideWhenUsed/>
    <w:rsid w:val="001B68EB"/>
    <w:rPr>
      <w:color w:val="605E5C"/>
      <w:shd w:val="clear" w:color="auto" w:fill="E1DFDD"/>
    </w:rPr>
  </w:style>
  <w:style w:type="character" w:styleId="CommentReference">
    <w:name w:val="annotation reference"/>
    <w:basedOn w:val="DefaultParagraphFont"/>
    <w:uiPriority w:val="99"/>
    <w:semiHidden/>
    <w:unhideWhenUsed/>
    <w:rsid w:val="001B68EB"/>
    <w:rPr>
      <w:sz w:val="16"/>
      <w:szCs w:val="16"/>
    </w:rPr>
  </w:style>
  <w:style w:type="paragraph" w:styleId="CommentText">
    <w:name w:val="annotation text"/>
    <w:basedOn w:val="Normal"/>
    <w:link w:val="CommentTextChar"/>
    <w:uiPriority w:val="99"/>
    <w:semiHidden/>
    <w:unhideWhenUsed/>
    <w:rsid w:val="001B68EB"/>
    <w:pPr>
      <w:spacing w:line="240" w:lineRule="auto"/>
    </w:pPr>
    <w:rPr>
      <w:sz w:val="20"/>
      <w:szCs w:val="20"/>
    </w:rPr>
  </w:style>
  <w:style w:type="character" w:styleId="CommentTextChar" w:customStyle="1">
    <w:name w:val="Comment Text Char"/>
    <w:basedOn w:val="DefaultParagraphFont"/>
    <w:link w:val="CommentText"/>
    <w:uiPriority w:val="99"/>
    <w:semiHidden/>
    <w:rsid w:val="001B68EB"/>
    <w:rPr>
      <w:sz w:val="20"/>
      <w:szCs w:val="20"/>
    </w:rPr>
  </w:style>
  <w:style w:type="paragraph" w:styleId="CommentSubject">
    <w:name w:val="annotation subject"/>
    <w:basedOn w:val="CommentText"/>
    <w:next w:val="CommentText"/>
    <w:link w:val="CommentSubjectChar"/>
    <w:uiPriority w:val="99"/>
    <w:semiHidden/>
    <w:unhideWhenUsed/>
    <w:rsid w:val="001B68EB"/>
    <w:rPr>
      <w:b/>
      <w:bCs/>
    </w:rPr>
  </w:style>
  <w:style w:type="character" w:styleId="CommentSubjectChar" w:customStyle="1">
    <w:name w:val="Comment Subject Char"/>
    <w:basedOn w:val="CommentTextChar"/>
    <w:link w:val="CommentSubject"/>
    <w:uiPriority w:val="99"/>
    <w:semiHidden/>
    <w:rsid w:val="001B68EB"/>
    <w:rPr>
      <w:b/>
      <w:bCs/>
      <w:sz w:val="20"/>
      <w:szCs w:val="20"/>
    </w:rPr>
  </w:style>
  <w:style w:type="paragraph" w:styleId="BalloonText">
    <w:name w:val="Balloon Text"/>
    <w:basedOn w:val="Normal"/>
    <w:link w:val="BalloonTextChar"/>
    <w:uiPriority w:val="99"/>
    <w:semiHidden/>
    <w:unhideWhenUsed/>
    <w:rsid w:val="001B68EB"/>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1B68EB"/>
    <w:rPr>
      <w:rFonts w:ascii="Segoe UI" w:hAnsi="Segoe UI" w:cs="Segoe UI"/>
      <w:sz w:val="18"/>
      <w:szCs w:val="18"/>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normaltextrun" w:customStyle="1">
    <w:name w:val="normaltextrun"/>
    <w:basedOn w:val="DefaultParagraphFont"/>
    <w:rsid w:val="00833265"/>
  </w:style>
  <w:style w:type="character" w:styleId="scxw179750557" w:customStyle="1">
    <w:name w:val="scxw179750557"/>
    <w:basedOn w:val="DefaultParagraphFont"/>
    <w:rsid w:val="00833265"/>
  </w:style>
  <w:style w:type="character" w:styleId="superscript" w:customStyle="1">
    <w:name w:val="superscript"/>
    <w:basedOn w:val="DefaultParagraphFont"/>
    <w:rsid w:val="005A2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96301">
      <w:bodyDiv w:val="1"/>
      <w:marLeft w:val="0"/>
      <w:marRight w:val="0"/>
      <w:marTop w:val="0"/>
      <w:marBottom w:val="0"/>
      <w:divBdr>
        <w:top w:val="none" w:sz="0" w:space="0" w:color="auto"/>
        <w:left w:val="none" w:sz="0" w:space="0" w:color="auto"/>
        <w:bottom w:val="none" w:sz="0" w:space="0" w:color="auto"/>
        <w:right w:val="none" w:sz="0" w:space="0" w:color="auto"/>
      </w:divBdr>
      <w:divsChild>
        <w:div w:id="643202247">
          <w:marLeft w:val="0"/>
          <w:marRight w:val="0"/>
          <w:marTop w:val="0"/>
          <w:marBottom w:val="0"/>
          <w:divBdr>
            <w:top w:val="none" w:sz="0" w:space="0" w:color="auto"/>
            <w:left w:val="none" w:sz="0" w:space="0" w:color="auto"/>
            <w:bottom w:val="none" w:sz="0" w:space="0" w:color="auto"/>
            <w:right w:val="none" w:sz="0" w:space="0" w:color="auto"/>
          </w:divBdr>
        </w:div>
        <w:div w:id="477768527">
          <w:marLeft w:val="0"/>
          <w:marRight w:val="0"/>
          <w:marTop w:val="0"/>
          <w:marBottom w:val="0"/>
          <w:divBdr>
            <w:top w:val="none" w:sz="0" w:space="0" w:color="auto"/>
            <w:left w:val="none" w:sz="0" w:space="0" w:color="auto"/>
            <w:bottom w:val="none" w:sz="0" w:space="0" w:color="auto"/>
            <w:right w:val="none" w:sz="0" w:space="0" w:color="auto"/>
          </w:divBdr>
        </w:div>
        <w:div w:id="364061954">
          <w:marLeft w:val="0"/>
          <w:marRight w:val="0"/>
          <w:marTop w:val="0"/>
          <w:marBottom w:val="0"/>
          <w:divBdr>
            <w:top w:val="none" w:sz="0" w:space="0" w:color="auto"/>
            <w:left w:val="none" w:sz="0" w:space="0" w:color="auto"/>
            <w:bottom w:val="none" w:sz="0" w:space="0" w:color="auto"/>
            <w:right w:val="none" w:sz="0" w:space="0" w:color="auto"/>
          </w:divBdr>
        </w:div>
        <w:div w:id="1434786598">
          <w:marLeft w:val="0"/>
          <w:marRight w:val="0"/>
          <w:marTop w:val="0"/>
          <w:marBottom w:val="0"/>
          <w:divBdr>
            <w:top w:val="none" w:sz="0" w:space="0" w:color="auto"/>
            <w:left w:val="none" w:sz="0" w:space="0" w:color="auto"/>
            <w:bottom w:val="none" w:sz="0" w:space="0" w:color="auto"/>
            <w:right w:val="none" w:sz="0" w:space="0" w:color="auto"/>
          </w:divBdr>
        </w:div>
      </w:divsChild>
    </w:div>
    <w:div w:id="412974819">
      <w:bodyDiv w:val="1"/>
      <w:marLeft w:val="0"/>
      <w:marRight w:val="0"/>
      <w:marTop w:val="0"/>
      <w:marBottom w:val="0"/>
      <w:divBdr>
        <w:top w:val="none" w:sz="0" w:space="0" w:color="auto"/>
        <w:left w:val="none" w:sz="0" w:space="0" w:color="auto"/>
        <w:bottom w:val="none" w:sz="0" w:space="0" w:color="auto"/>
        <w:right w:val="none" w:sz="0" w:space="0" w:color="auto"/>
      </w:divBdr>
    </w:div>
    <w:div w:id="417410156">
      <w:bodyDiv w:val="1"/>
      <w:marLeft w:val="0"/>
      <w:marRight w:val="0"/>
      <w:marTop w:val="0"/>
      <w:marBottom w:val="0"/>
      <w:divBdr>
        <w:top w:val="none" w:sz="0" w:space="0" w:color="auto"/>
        <w:left w:val="none" w:sz="0" w:space="0" w:color="auto"/>
        <w:bottom w:val="none" w:sz="0" w:space="0" w:color="auto"/>
        <w:right w:val="none" w:sz="0" w:space="0" w:color="auto"/>
      </w:divBdr>
    </w:div>
    <w:div w:id="703016302">
      <w:bodyDiv w:val="1"/>
      <w:marLeft w:val="0"/>
      <w:marRight w:val="0"/>
      <w:marTop w:val="0"/>
      <w:marBottom w:val="0"/>
      <w:divBdr>
        <w:top w:val="none" w:sz="0" w:space="0" w:color="auto"/>
        <w:left w:val="none" w:sz="0" w:space="0" w:color="auto"/>
        <w:bottom w:val="none" w:sz="0" w:space="0" w:color="auto"/>
        <w:right w:val="none" w:sz="0" w:space="0" w:color="auto"/>
      </w:divBdr>
    </w:div>
    <w:div w:id="773789618">
      <w:bodyDiv w:val="1"/>
      <w:marLeft w:val="0"/>
      <w:marRight w:val="0"/>
      <w:marTop w:val="0"/>
      <w:marBottom w:val="0"/>
      <w:divBdr>
        <w:top w:val="none" w:sz="0" w:space="0" w:color="auto"/>
        <w:left w:val="none" w:sz="0" w:space="0" w:color="auto"/>
        <w:bottom w:val="none" w:sz="0" w:space="0" w:color="auto"/>
        <w:right w:val="none" w:sz="0" w:space="0" w:color="auto"/>
      </w:divBdr>
    </w:div>
    <w:div w:id="949094564">
      <w:bodyDiv w:val="1"/>
      <w:marLeft w:val="0"/>
      <w:marRight w:val="0"/>
      <w:marTop w:val="0"/>
      <w:marBottom w:val="0"/>
      <w:divBdr>
        <w:top w:val="none" w:sz="0" w:space="0" w:color="auto"/>
        <w:left w:val="none" w:sz="0" w:space="0" w:color="auto"/>
        <w:bottom w:val="none" w:sz="0" w:space="0" w:color="auto"/>
        <w:right w:val="none" w:sz="0" w:space="0" w:color="auto"/>
      </w:divBdr>
    </w:div>
    <w:div w:id="1211962473">
      <w:bodyDiv w:val="1"/>
      <w:marLeft w:val="0"/>
      <w:marRight w:val="0"/>
      <w:marTop w:val="0"/>
      <w:marBottom w:val="0"/>
      <w:divBdr>
        <w:top w:val="none" w:sz="0" w:space="0" w:color="auto"/>
        <w:left w:val="none" w:sz="0" w:space="0" w:color="auto"/>
        <w:bottom w:val="none" w:sz="0" w:space="0" w:color="auto"/>
        <w:right w:val="none" w:sz="0" w:space="0" w:color="auto"/>
      </w:divBdr>
    </w:div>
    <w:div w:id="1223909335">
      <w:bodyDiv w:val="1"/>
      <w:marLeft w:val="0"/>
      <w:marRight w:val="0"/>
      <w:marTop w:val="0"/>
      <w:marBottom w:val="0"/>
      <w:divBdr>
        <w:top w:val="none" w:sz="0" w:space="0" w:color="auto"/>
        <w:left w:val="none" w:sz="0" w:space="0" w:color="auto"/>
        <w:bottom w:val="none" w:sz="0" w:space="0" w:color="auto"/>
        <w:right w:val="none" w:sz="0" w:space="0" w:color="auto"/>
      </w:divBdr>
    </w:div>
    <w:div w:id="1393650981">
      <w:bodyDiv w:val="1"/>
      <w:marLeft w:val="0"/>
      <w:marRight w:val="0"/>
      <w:marTop w:val="0"/>
      <w:marBottom w:val="0"/>
      <w:divBdr>
        <w:top w:val="none" w:sz="0" w:space="0" w:color="auto"/>
        <w:left w:val="none" w:sz="0" w:space="0" w:color="auto"/>
        <w:bottom w:val="none" w:sz="0" w:space="0" w:color="auto"/>
        <w:right w:val="none" w:sz="0" w:space="0" w:color="auto"/>
      </w:divBdr>
    </w:div>
    <w:div w:id="1727072385">
      <w:bodyDiv w:val="1"/>
      <w:marLeft w:val="0"/>
      <w:marRight w:val="0"/>
      <w:marTop w:val="0"/>
      <w:marBottom w:val="0"/>
      <w:divBdr>
        <w:top w:val="none" w:sz="0" w:space="0" w:color="auto"/>
        <w:left w:val="none" w:sz="0" w:space="0" w:color="auto"/>
        <w:bottom w:val="none" w:sz="0" w:space="0" w:color="auto"/>
        <w:right w:val="none" w:sz="0" w:space="0" w:color="auto"/>
      </w:divBdr>
    </w:div>
    <w:div w:id="2050951195">
      <w:bodyDiv w:val="1"/>
      <w:marLeft w:val="0"/>
      <w:marRight w:val="0"/>
      <w:marTop w:val="0"/>
      <w:marBottom w:val="0"/>
      <w:divBdr>
        <w:top w:val="none" w:sz="0" w:space="0" w:color="auto"/>
        <w:left w:val="none" w:sz="0" w:space="0" w:color="auto"/>
        <w:bottom w:val="none" w:sz="0" w:space="0" w:color="auto"/>
        <w:right w:val="none" w:sz="0" w:space="0" w:color="auto"/>
      </w:divBdr>
    </w:div>
    <w:div w:id="21169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https://www.unicef.org/careers/media/1041/file/UNICEF%27s_Competency_Framework.pdf" TargetMode="External" Id="rId13" /><Relationship Type="http://schemas.openxmlformats.org/officeDocument/2006/relationships/customXml" Target="../customXml/item3.xml" Id="rId3" /><Relationship Type="http://schemas.openxmlformats.org/officeDocument/2006/relationships/numbering" Target="numbering.xml" Id="rId7" /><Relationship Type="http://schemas.openxmlformats.org/officeDocument/2006/relationships/hyperlink" Target="https://www.unicef.org/rosa/what-we-do/gender-equality"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image" Target="media/image1.png" Id="rId11" /><Relationship Type="http://schemas.openxmlformats.org/officeDocument/2006/relationships/customXml" Target="../customXml/item5.xml" Id="rId5" /><Relationship Type="http://schemas.openxmlformats.org/officeDocument/2006/relationships/fontTable" Target="fontTable.xml" Id="rId15" /><Relationship Type="http://schemas.openxmlformats.org/officeDocument/2006/relationships/webSettings" Target="webSettings.xml" Id="rId10" /><Relationship Type="http://schemas.openxmlformats.org/officeDocument/2006/relationships/hyperlink" Target="https://www.unicef.org/careers/unicef-provides-reasonable-accommodation-job-candidates-and-personnel-disabilities" TargetMode="External" Id="rId14" /><Relationship Type="http://schemas.openxmlformats.org/officeDocument/2006/relationships/settings" Target="setting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691C41D5E6C534A9D61897FFDE8BF51" ma:contentTypeVersion="15" ma:contentTypeDescription="Create a new document." ma:contentTypeScope="" ma:versionID="b653fb4ffae103a09c5b838e4a4fb575">
  <xsd:schema xmlns:xsd="http://www.w3.org/2001/XMLSchema" xmlns:xs="http://www.w3.org/2001/XMLSchema" xmlns:p="http://schemas.microsoft.com/office/2006/metadata/properties" xmlns:ns2="1b3379f2-4ee1-44ed-9de7-9f0ee823ad46" xmlns:ns3="174545bd-a37c-498e-8088-5f821371c5ea" xmlns:ns4="ca283e0b-db31-4043-a2ef-b80661bf084a" targetNamespace="http://schemas.microsoft.com/office/2006/metadata/properties" ma:root="true" ma:fieldsID="6d9b343378b5ee17c448c98174f697ee" ns2:_="" ns3:_="" ns4:_="">
    <xsd:import namespace="1b3379f2-4ee1-44ed-9de7-9f0ee823ad46"/>
    <xsd:import namespace="174545bd-a37c-498e-8088-5f821371c5ea"/>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379f2-4ee1-44ed-9de7-9f0ee823ad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4545bd-a37c-498e-8088-5f821371c5e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ff06af16-e2b7-4995-b146-eeb81c27641e}" ma:internalName="TaxCatchAll" ma:showField="CatchAllData" ma:web="1b3379f2-4ee1-44ed-9de7-9f0ee823ad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SharedWithUsers xmlns="1b3379f2-4ee1-44ed-9de7-9f0ee823ad46">
      <UserInfo>
        <DisplayName>Alejandra Pulecio</DisplayName>
        <AccountId>17</AccountId>
        <AccountType/>
      </UserInfo>
      <UserInfo>
        <DisplayName>Julie Wooyi Park</DisplayName>
        <AccountId>142</AccountId>
        <AccountType/>
      </UserInfo>
      <UserInfo>
        <DisplayName>Polina Iakubova</DisplayName>
        <AccountId>179</AccountId>
        <AccountType/>
      </UserInfo>
    </SharedWithUsers>
    <MediaLengthInSeconds xmlns="174545bd-a37c-498e-8088-5f821371c5ea" xsi:nil="true"/>
    <lcf76f155ced4ddcb4097134ff3c332f xmlns="174545bd-a37c-498e-8088-5f821371c5ea">
      <Terms xmlns="http://schemas.microsoft.com/office/infopath/2007/PartnerControls"/>
    </lcf76f155ced4ddcb4097134ff3c332f>
    <_dlc_DocId xmlns="1b3379f2-4ee1-44ed-9de7-9f0ee823ad46">4N3XFWYPEMW2-580423994-2313</_dlc_DocId>
    <_dlc_DocIdUrl xmlns="1b3379f2-4ee1-44ed-9de7-9f0ee823ad46">
      <Url>https://unicef.sharepoint.com/teams/DHR-IVE/_layouts/15/DocIdRedir.aspx?ID=4N3XFWYPEMW2-580423994-2313</Url>
      <Description>4N3XFWYPEMW2-580423994-2313</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A5FAC78761C3E347B0904BDD62371CB0" ma:contentTypeVersion="43" ma:contentTypeDescription="Create a new document." ma:contentTypeScope="" ma:versionID="78157e59f5106f7f1c6ff0bc97e8c036">
  <xsd:schema xmlns:xsd="http://www.w3.org/2001/XMLSchema" xmlns:xs="http://www.w3.org/2001/XMLSchema" xmlns:p="http://schemas.microsoft.com/office/2006/metadata/properties" xmlns:ns1="http://schemas.microsoft.com/sharepoint/v3" xmlns:ns2="ca283e0b-db31-4043-a2ef-b80661bf084a" xmlns:ns3="http://schemas.microsoft.com/sharepoint.v3" xmlns:ns4="1ca9218e-b2b2-453f-a76a-c709aa772e2b" xmlns:ns5="3187948c-cdae-4f72-b444-37584feba7cf" xmlns:ns6="http://schemas.microsoft.com/sharepoint/v4" targetNamespace="http://schemas.microsoft.com/office/2006/metadata/properties" ma:root="true" ma:fieldsID="a7d692752717bf9661b17454afff9670" ns1:_="" ns2:_="" ns3:_="" ns4:_="" ns5:_="" ns6:_="">
    <xsd:import namespace="http://schemas.microsoft.com/sharepoint/v3"/>
    <xsd:import namespace="ca283e0b-db31-4043-a2ef-b80661bf084a"/>
    <xsd:import namespace="http://schemas.microsoft.com/sharepoint.v3"/>
    <xsd:import namespace="1ca9218e-b2b2-453f-a76a-c709aa772e2b"/>
    <xsd:import namespace="3187948c-cdae-4f72-b444-37584feba7cf"/>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cope" minOccurs="0"/>
                <xsd:element ref="ns4:Section" minOccurs="0"/>
                <xsd:element ref="ns4:Year" minOccurs="0"/>
                <xsd:element ref="ns5:MediaServiceMetadata" minOccurs="0"/>
                <xsd:element ref="ns5:MediaServiceFastMetadata" minOccurs="0"/>
                <xsd:element ref="ns4:SharedWithUsers" minOccurs="0"/>
                <xsd:element ref="ns4:SharedWithDetails" minOccurs="0"/>
                <xsd:element ref="ns5:MediaServiceDateTaken" minOccurs="0"/>
                <xsd:element ref="ns5:MediaServiceAutoKeyPoints" minOccurs="0"/>
                <xsd:element ref="ns5:MediaServiceKeyPoints" minOccurs="0"/>
                <xsd:element ref="ns5:MediaServiceOCR" minOccurs="0"/>
                <xsd:element ref="ns5:MediaServiceGenerationTime" minOccurs="0"/>
                <xsd:element ref="ns5:MediaServiceEventHashCod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5" nillable="true" ma:displayName="Declared Record" ma:hidden="true" ma:internalName="_vti_ItemDeclaredRecord" ma:readOnly="true">
      <xsd:simpleType>
        <xsd:restriction base="dms:DateTime"/>
      </xsd:simpleType>
    </xsd:element>
    <xsd:element name="_vti_ItemHoldRecordStatus" ma:index="47"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ROSA, Nepal-297R|1a973b0c-7b52-45ba-9fd8-d09535b0b13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1b16e8f8-8de4-4e46-a7ef-ecfe3ead613c}" ma:internalName="TaxCatchAllLabel" ma:readOnly="true" ma:showField="CatchAllDataLabel"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1b16e8f8-8de4-4e46-a7ef-ecfe3ead613c}" ma:internalName="TaxCatchAll" ma:showField="CatchAllData" ma:web="1ca9218e-b2b2-453f-a76a-c709aa772e2b">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a9218e-b2b2-453f-a76a-c709aa772e2b" elementFormDefault="qualified">
    <xsd:import namespace="http://schemas.microsoft.com/office/2006/documentManagement/types"/>
    <xsd:import namespace="http://schemas.microsoft.com/office/infopath/2007/PartnerControls"/>
    <xsd:element name="Scope" ma:index="31" nillable="true" ma:displayName="Scope" ma:format="Dropdown" ma:internalName="Scope">
      <xsd:simpleType>
        <xsd:restriction base="dms:Choice">
          <xsd:enumeration value="Global"/>
          <xsd:enumeration value="SAR"/>
          <xsd:enumeration value="ECAR"/>
          <xsd:enumeration value="EAPR"/>
          <xsd:enumeration value="ESAR"/>
          <xsd:enumeration value="LACR"/>
          <xsd:enumeration value="MENAR"/>
          <xsd:enumeration value="WCAR"/>
          <xsd:enumeration value="Nepal"/>
          <xsd:enumeration value="Bangladesh"/>
          <xsd:enumeration value="Bhutan"/>
          <xsd:enumeration value="India"/>
          <xsd:enumeration value="Maldives"/>
          <xsd:enumeration value="Nepal"/>
          <xsd:enumeration value="Pakistan"/>
          <xsd:enumeration value="Sri Lanka"/>
          <xsd:enumeration value="ROSA Office"/>
          <xsd:enumeration value="Afghanistan"/>
          <xsd:enumeration value="Other"/>
        </xsd:restriction>
      </xsd:simpleType>
    </xsd:element>
    <xsd:element name="Section" ma:index="32" nillable="true" ma:displayName="Section" ma:format="Dropdown" ma:internalName="Section">
      <xsd:simpleType>
        <xsd:restriction base="dms:Choice">
          <xsd:enumeration value="ADAP"/>
          <xsd:enumeration value="C4D"/>
          <xsd:enumeration value="Child Protection"/>
          <xsd:enumeration value="Communications"/>
          <xsd:enumeration value="Education"/>
          <xsd:enumeration value="Emergency"/>
          <xsd:enumeration value="Evaluation"/>
          <xsd:enumeration value="Gender"/>
          <xsd:enumeration value="Health and Polio"/>
          <xsd:enumeration value="HIV / AIDS"/>
          <xsd:enumeration value="HR"/>
          <xsd:enumeration value="ICT"/>
          <xsd:enumeration value="Nutrition"/>
          <xsd:enumeration value="Operations"/>
          <xsd:enumeration value="Programmes and Planning"/>
          <xsd:enumeration value="RD Office"/>
          <xsd:enumeration value="Security"/>
          <xsd:enumeration value="Social Protection"/>
          <xsd:enumeration value="WASH"/>
        </xsd:restriction>
      </xsd:simpleType>
    </xsd:element>
    <xsd:element name="Year" ma:index="33" nillable="true" ma:displayName="Year" ma:format="Dropdown" ma:internalName="Year">
      <xsd:simpleType>
        <xsd:restriction base="dms:Choice">
          <xsd:enumeration value="1998"/>
          <xsd:enumeration value="1999"/>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restriction>
      </xsd:simpleType>
    </xsd:element>
    <xsd:element name="SharedWithUsers" ma:index="3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8"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87948c-cdae-4f72-b444-37584feba7cf"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LengthInSeconds" ma:index="49" nillable="true" ma:displayName="Length (seconds)" ma:internalName="MediaLengthInSeconds" ma:readOnly="true">
      <xsd:simpleType>
        <xsd:restriction base="dms:Unknown"/>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67867C-5B0B-4AAE-A9E8-780F57A52A36}"/>
</file>

<file path=customXml/itemProps2.xml><?xml version="1.0" encoding="utf-8"?>
<ds:datastoreItem xmlns:ds="http://schemas.openxmlformats.org/officeDocument/2006/customXml" ds:itemID="{E238C65E-27FF-495A-ACB1-53099C604B41}"/>
</file>

<file path=customXml/itemProps3.xml><?xml version="1.0" encoding="utf-8"?>
<ds:datastoreItem xmlns:ds="http://schemas.openxmlformats.org/officeDocument/2006/customXml" ds:itemID="{C1C34443-3584-46DF-94A8-46678E56BC2A}">
  <ds:schemaRefs>
    <ds:schemaRef ds:uri="http://schemas.microsoft.com/sharepoint/v3/contenttype/forms"/>
  </ds:schemaRefs>
</ds:datastoreItem>
</file>

<file path=customXml/itemProps4.xml><?xml version="1.0" encoding="utf-8"?>
<ds:datastoreItem xmlns:ds="http://schemas.openxmlformats.org/officeDocument/2006/customXml" ds:itemID="{C0BE3767-E52A-4131-9D04-B159A1BB3E01}">
  <ds:schemaRefs>
    <ds:schemaRef ds:uri="http://schemas.microsoft.com/office/2006/metadata/customXsn"/>
  </ds:schemaRefs>
</ds:datastoreItem>
</file>

<file path=customXml/itemProps5.xml><?xml version="1.0" encoding="utf-8"?>
<ds:datastoreItem xmlns:ds="http://schemas.openxmlformats.org/officeDocument/2006/customXml" ds:itemID="{92B32E05-D266-4B56-880F-815296640FD2}">
  <ds:schemaRefs>
    <ds:schemaRef ds:uri="ca283e0b-db31-4043-a2ef-b80661bf084a"/>
    <ds:schemaRef ds:uri="http://purl.org/dc/terms/"/>
    <ds:schemaRef ds:uri="3187948c-cdae-4f72-b444-37584feba7cf"/>
    <ds:schemaRef ds:uri="http://schemas.microsoft.com/sharepoint.v3"/>
    <ds:schemaRef ds:uri="http://schemas.openxmlformats.org/package/2006/metadata/core-properties"/>
    <ds:schemaRef ds:uri="http://purl.org/dc/elements/1.1/"/>
    <ds:schemaRef ds:uri="http://schemas.microsoft.com/sharepoint/v3"/>
    <ds:schemaRef ds:uri="http://www.w3.org/XML/1998/namespace"/>
    <ds:schemaRef ds:uri="http://schemas.microsoft.com/office/2006/documentManagement/types"/>
    <ds:schemaRef ds:uri="http://purl.org/dc/dcmitype/"/>
    <ds:schemaRef ds:uri="http://schemas.microsoft.com/office/infopath/2007/PartnerControls"/>
    <ds:schemaRef ds:uri="http://schemas.microsoft.com/sharepoint/v4"/>
    <ds:schemaRef ds:uri="1ca9218e-b2b2-453f-a76a-c709aa772e2b"/>
    <ds:schemaRef ds:uri="http://schemas.microsoft.com/office/2006/metadata/properties"/>
  </ds:schemaRefs>
</ds:datastoreItem>
</file>

<file path=customXml/itemProps6.xml><?xml version="1.0" encoding="utf-8"?>
<ds:datastoreItem xmlns:ds="http://schemas.openxmlformats.org/officeDocument/2006/customXml" ds:itemID="{D2C002EC-8AF1-4402-BAB6-D8282EA9C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ca9218e-b2b2-453f-a76a-c709aa772e2b"/>
    <ds:schemaRef ds:uri="3187948c-cdae-4f72-b444-37584feba7cf"/>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UNICEF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 Alencar</dc:creator>
  <cp:keywords/>
  <dc:description/>
  <cp:lastModifiedBy>Alejandra Pulecio</cp:lastModifiedBy>
  <cp:revision>3</cp:revision>
  <dcterms:created xsi:type="dcterms:W3CDTF">2022-09-08T06:07:00Z</dcterms:created>
  <dcterms:modified xsi:type="dcterms:W3CDTF">2022-09-09T18:12:06Z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0x010100C691C41D5E6C534A9D61897FFDE8BF51</vt:lpwstr>
  </property>
  <property fmtid="{D5CDD505-2E9C-101B-9397-08002B2CF9AE}" pid="3" name="_dlc_DocIdItemGuid">
    <vt:lpwstr>6138119a-fa37-4819-82d1-e89b5ec7a918</vt:lpwstr>
  </property>
  <property fmtid="{D5CDD505-2E9C-101B-9397-08002B2CF9AE}" pid="4" name="OfficeDivision">
    <vt:lpwstr>432;#Division of Human Resources-456K|47cb919c-ee56-4ab5-aca3-222bb3cb66d5</vt:lpwstr>
  </property>
  <property fmtid="{D5CDD505-2E9C-101B-9397-08002B2CF9AE}" pid="5" name="SystemDTAC">
    <vt:lpwstr/>
  </property>
  <property fmtid="{D5CDD505-2E9C-101B-9397-08002B2CF9AE}" pid="6" name="TaxKeyword">
    <vt:lpwstr/>
  </property>
  <property fmtid="{D5CDD505-2E9C-101B-9397-08002B2CF9AE}" pid="7" name="Topic">
    <vt:lpwstr>431;#HR Capacity HQ|5dfbef22-74f3-4590-8e9b-b76c325b633c</vt:lpwstr>
  </property>
  <property fmtid="{D5CDD505-2E9C-101B-9397-08002B2CF9AE}" pid="8" name="CriticalForLongTermRetention">
    <vt:lpwstr/>
  </property>
  <property fmtid="{D5CDD505-2E9C-101B-9397-08002B2CF9AE}" pid="9" name="DocumentType">
    <vt:lpwstr>430;#Internal guidelines, SOPs, forms, and templates|940dfb61-e99e-4087-9cbb-c77da189fd6f</vt:lpwstr>
  </property>
  <property fmtid="{D5CDD505-2E9C-101B-9397-08002B2CF9AE}" pid="10" name="GeographicScope">
    <vt:lpwstr/>
  </property>
  <property fmtid="{D5CDD505-2E9C-101B-9397-08002B2CF9AE}" pid="11" name="Order">
    <vt:r8>64800</vt:r8>
  </property>
  <property fmtid="{D5CDD505-2E9C-101B-9397-08002B2CF9AE}" pid="12" name="ComplianceAssetId">
    <vt:lpwstr/>
  </property>
  <property fmtid="{D5CDD505-2E9C-101B-9397-08002B2CF9AE}" pid="13" name="_ExtendedDescription">
    <vt:lpwstr/>
  </property>
  <property fmtid="{D5CDD505-2E9C-101B-9397-08002B2CF9AE}" pid="14" name="MediaServiceImageTags">
    <vt:lpwstr/>
  </property>
</Properties>
</file>